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28F" w:rsidRPr="00352A13" w:rsidRDefault="00154FFA" w:rsidP="006237F7">
      <w:pPr>
        <w:spacing w:before="100" w:beforeAutospacing="1" w:after="100" w:afterAutospacing="1"/>
        <w:contextualSpacing/>
        <w:rPr>
          <w:b/>
          <w:lang w:val="fr-FR"/>
        </w:rPr>
      </w:pPr>
      <w:r>
        <w:rPr>
          <w:b/>
          <w:lang w:val="fr-FR"/>
        </w:rPr>
        <w:t>Ethnicité et éducation c</w:t>
      </w:r>
      <w:r w:rsidR="006A5A32" w:rsidRPr="00352A13">
        <w:rPr>
          <w:b/>
          <w:lang w:val="fr-FR"/>
        </w:rPr>
        <w:t xml:space="preserve">oloniale en </w:t>
      </w:r>
      <w:r w:rsidR="0077128F" w:rsidRPr="00352A13">
        <w:rPr>
          <w:b/>
          <w:lang w:val="fr-FR"/>
        </w:rPr>
        <w:t>AOF :</w:t>
      </w:r>
    </w:p>
    <w:p w:rsidR="0077128F" w:rsidRPr="00352A13" w:rsidRDefault="0077128F" w:rsidP="006237F7">
      <w:pPr>
        <w:spacing w:before="100" w:beforeAutospacing="1" w:after="100" w:afterAutospacing="1"/>
        <w:contextualSpacing/>
        <w:rPr>
          <w:b/>
          <w:lang w:val="fr-FR"/>
        </w:rPr>
      </w:pPr>
      <w:proofErr w:type="gramStart"/>
      <w:r w:rsidRPr="00352A13">
        <w:rPr>
          <w:b/>
          <w:lang w:val="fr-FR"/>
        </w:rPr>
        <w:t>ethnographies</w:t>
      </w:r>
      <w:proofErr w:type="gramEnd"/>
      <w:r w:rsidRPr="00352A13">
        <w:rPr>
          <w:b/>
          <w:lang w:val="fr-FR"/>
        </w:rPr>
        <w:t xml:space="preserve"> </w:t>
      </w:r>
      <w:r w:rsidR="005215F3" w:rsidRPr="00352A13">
        <w:rPr>
          <w:b/>
          <w:lang w:val="fr-FR"/>
        </w:rPr>
        <w:t>d’étudiant</w:t>
      </w:r>
      <w:r w:rsidRPr="00352A13">
        <w:rPr>
          <w:b/>
          <w:lang w:val="fr-FR"/>
        </w:rPr>
        <w:t>s et images de communauté et de soi</w:t>
      </w:r>
    </w:p>
    <w:p w:rsidR="0077128F" w:rsidRPr="00352A13" w:rsidRDefault="0077128F" w:rsidP="006237F7">
      <w:pPr>
        <w:spacing w:before="100" w:beforeAutospacing="1" w:after="100" w:afterAutospacing="1"/>
        <w:contextualSpacing/>
        <w:rPr>
          <w:lang w:val="fr-FR"/>
        </w:rPr>
      </w:pPr>
    </w:p>
    <w:p w:rsidR="0077128F" w:rsidRPr="00352A13" w:rsidRDefault="0077128F" w:rsidP="006237F7">
      <w:pPr>
        <w:spacing w:before="100" w:beforeAutospacing="1" w:after="100" w:afterAutospacing="1"/>
        <w:contextualSpacing/>
      </w:pPr>
      <w:r w:rsidRPr="00352A13">
        <w:t>Marcia Tiede</w:t>
      </w:r>
    </w:p>
    <w:p w:rsidR="0008453B" w:rsidRDefault="0077128F" w:rsidP="006237F7">
      <w:pPr>
        <w:spacing w:before="100" w:beforeAutospacing="1" w:after="100" w:afterAutospacing="1"/>
        <w:contextualSpacing/>
      </w:pPr>
      <w:r w:rsidRPr="00352A13">
        <w:t>Northwestern University</w:t>
      </w:r>
      <w:r w:rsidR="00B55057" w:rsidRPr="00352A13">
        <w:t>, Evanston, Illinois, USA</w:t>
      </w:r>
    </w:p>
    <w:p w:rsidR="006237F7" w:rsidRDefault="00BA5E34" w:rsidP="006237F7">
      <w:pPr>
        <w:spacing w:before="100" w:beforeAutospacing="1" w:after="100" w:afterAutospacing="1"/>
        <w:contextualSpacing/>
      </w:pPr>
      <w:hyperlink r:id="rId6" w:history="1">
        <w:r w:rsidR="006237F7" w:rsidRPr="00732347">
          <w:rPr>
            <w:rStyle w:val="Hyperlink"/>
          </w:rPr>
          <w:t>m-tiede@northwestern.edu</w:t>
        </w:r>
      </w:hyperlink>
    </w:p>
    <w:p w:rsidR="007A404A" w:rsidRDefault="007A404A" w:rsidP="007A404A">
      <w:pPr>
        <w:spacing w:before="100" w:beforeAutospacing="1" w:after="100" w:afterAutospacing="1"/>
        <w:contextualSpacing/>
        <w:rPr>
          <w:lang w:val="fr-FR"/>
        </w:rPr>
      </w:pPr>
    </w:p>
    <w:p w:rsidR="007A404A" w:rsidRPr="00352A13" w:rsidRDefault="007A404A" w:rsidP="007A404A">
      <w:pPr>
        <w:spacing w:before="100" w:beforeAutospacing="1" w:after="100" w:afterAutospacing="1"/>
        <w:contextualSpacing/>
        <w:rPr>
          <w:lang w:val="fr-FR"/>
        </w:rPr>
      </w:pPr>
      <w:r w:rsidRPr="00352A13">
        <w:rPr>
          <w:lang w:val="fr-FR"/>
        </w:rPr>
        <w:t>Association des Etudes Mandé</w:t>
      </w:r>
      <w:r>
        <w:rPr>
          <w:lang w:val="fr-FR"/>
        </w:rPr>
        <w:t xml:space="preserve"> = Mande Studies Association</w:t>
      </w:r>
      <w:r w:rsidRPr="00352A13">
        <w:rPr>
          <w:lang w:val="fr-FR"/>
        </w:rPr>
        <w:t xml:space="preserve"> (MANSA)</w:t>
      </w:r>
    </w:p>
    <w:p w:rsidR="007A404A" w:rsidRPr="007A404A" w:rsidRDefault="007A404A" w:rsidP="007A404A">
      <w:pPr>
        <w:spacing w:before="100" w:beforeAutospacing="1" w:after="100" w:afterAutospacing="1"/>
        <w:contextualSpacing/>
      </w:pPr>
      <w:r w:rsidRPr="007A404A">
        <w:t>10e Congrès</w:t>
      </w:r>
      <w:r w:rsidRPr="007A404A">
        <w:t xml:space="preserve"> International</w:t>
      </w:r>
      <w:r w:rsidRPr="007A404A">
        <w:t xml:space="preserve"> = 10th International Conferen</w:t>
      </w:r>
      <w:r>
        <w:t>ce</w:t>
      </w:r>
    </w:p>
    <w:p w:rsidR="007A404A" w:rsidRPr="007A404A" w:rsidRDefault="007A404A" w:rsidP="007A404A">
      <w:pPr>
        <w:spacing w:before="100" w:beforeAutospacing="1" w:after="100" w:afterAutospacing="1"/>
        <w:contextualSpacing/>
      </w:pPr>
      <w:r w:rsidRPr="007A404A">
        <w:t>International University of Grand-Bassam, Côte d’Ivoire</w:t>
      </w:r>
    </w:p>
    <w:p w:rsidR="007A404A" w:rsidRPr="00352A13" w:rsidRDefault="007A404A" w:rsidP="007A404A">
      <w:pPr>
        <w:spacing w:before="100" w:beforeAutospacing="1" w:after="100" w:afterAutospacing="1"/>
        <w:contextualSpacing/>
        <w:rPr>
          <w:lang w:val="fr-FR"/>
        </w:rPr>
      </w:pPr>
      <w:r w:rsidRPr="00352A13">
        <w:rPr>
          <w:lang w:val="fr-FR"/>
        </w:rPr>
        <w:t>2-6 août 2017</w:t>
      </w:r>
    </w:p>
    <w:p w:rsidR="006237F7" w:rsidRPr="007A404A" w:rsidRDefault="006237F7" w:rsidP="006237F7">
      <w:pPr>
        <w:spacing w:before="100" w:beforeAutospacing="1" w:after="100" w:afterAutospacing="1"/>
        <w:contextualSpacing/>
        <w:rPr>
          <w:lang w:val="fr-FR"/>
        </w:rPr>
      </w:pPr>
    </w:p>
    <w:p w:rsidR="006237F7" w:rsidRPr="00310370" w:rsidRDefault="006237F7" w:rsidP="006237F7">
      <w:pPr>
        <w:spacing w:before="100" w:beforeAutospacing="1" w:after="100" w:afterAutospacing="1"/>
        <w:contextualSpacing/>
        <w:rPr>
          <w:b/>
          <w:bCs/>
          <w:lang w:val="fr-FR"/>
        </w:rPr>
      </w:pPr>
      <w:r w:rsidRPr="00310370">
        <w:rPr>
          <w:b/>
          <w:bCs/>
          <w:lang w:val="fr-FR"/>
        </w:rPr>
        <w:t xml:space="preserve">Résumé </w:t>
      </w:r>
    </w:p>
    <w:p w:rsidR="00310370" w:rsidRDefault="00C85CCA" w:rsidP="00460B8E">
      <w:pPr>
        <w:contextualSpacing/>
        <w:rPr>
          <w:lang w:val="fr-FR"/>
        </w:rPr>
      </w:pPr>
      <w:r>
        <w:rPr>
          <w:lang w:val="fr-FR"/>
        </w:rPr>
        <w:t>Les manuscrit</w:t>
      </w:r>
      <w:r w:rsidR="008C7381">
        <w:rPr>
          <w:lang w:val="fr-FR"/>
        </w:rPr>
        <w:t xml:space="preserve">s </w:t>
      </w:r>
      <w:r w:rsidR="005E64C2">
        <w:rPr>
          <w:lang w:val="fr-FR"/>
        </w:rPr>
        <w:t xml:space="preserve">connus </w:t>
      </w:r>
      <w:r w:rsidR="005E0B49">
        <w:rPr>
          <w:lang w:val="fr-FR"/>
        </w:rPr>
        <w:t xml:space="preserve">comme les « cahiers Ponty », </w:t>
      </w:r>
      <w:r w:rsidR="005E64C2">
        <w:rPr>
          <w:lang w:val="fr-FR"/>
        </w:rPr>
        <w:t>é</w:t>
      </w:r>
      <w:r w:rsidR="005E0B49">
        <w:rPr>
          <w:lang w:val="fr-FR"/>
        </w:rPr>
        <w:t>crits</w:t>
      </w:r>
      <w:r w:rsidR="008C7381">
        <w:rPr>
          <w:lang w:val="fr-FR"/>
        </w:rPr>
        <w:t xml:space="preserve"> par les é</w:t>
      </w:r>
      <w:r>
        <w:rPr>
          <w:lang w:val="fr-FR"/>
        </w:rPr>
        <w:t xml:space="preserve">tudiants du célèbre </w:t>
      </w:r>
      <w:r w:rsidR="008C7381">
        <w:rPr>
          <w:lang w:val="fr-FR"/>
        </w:rPr>
        <w:t>Ecole William Ponty prè</w:t>
      </w:r>
      <w:r w:rsidR="005E64C2">
        <w:rPr>
          <w:lang w:val="fr-FR"/>
        </w:rPr>
        <w:t>s de Dakar</w:t>
      </w:r>
      <w:r>
        <w:rPr>
          <w:lang w:val="fr-FR"/>
        </w:rPr>
        <w:t xml:space="preserve">, </w:t>
      </w:r>
      <w:r w:rsidR="00C3622C">
        <w:rPr>
          <w:lang w:val="fr-FR"/>
        </w:rPr>
        <w:t>ont été créés sous une politique qui a favorisé</w:t>
      </w:r>
      <w:r>
        <w:rPr>
          <w:lang w:val="fr-FR"/>
        </w:rPr>
        <w:t xml:space="preserve"> </w:t>
      </w:r>
      <w:r w:rsidR="00C3622C">
        <w:rPr>
          <w:lang w:val="fr-FR"/>
        </w:rPr>
        <w:t>l’ethnographie comme outil aussi bien que discipline. Quelques e</w:t>
      </w:r>
      <w:r w:rsidR="00460B8E">
        <w:rPr>
          <w:lang w:val="fr-FR"/>
        </w:rPr>
        <w:t xml:space="preserve">xtraits de ces cahiers sont discutés ici, comme un échantillonage pour illustrer des aspects de ce corpus et sa production. La voix </w:t>
      </w:r>
      <w:r w:rsidR="004E2796">
        <w:rPr>
          <w:lang w:val="fr-FR"/>
        </w:rPr>
        <w:t xml:space="preserve">critique </w:t>
      </w:r>
      <w:r w:rsidR="00460B8E">
        <w:rPr>
          <w:lang w:val="fr-FR"/>
        </w:rPr>
        <w:t>de Charles Bado</w:t>
      </w:r>
      <w:r w:rsidR="000B5679">
        <w:rPr>
          <w:lang w:val="fr-FR"/>
        </w:rPr>
        <w:t xml:space="preserve">, de son article de 2006 sur ces cahiers, </w:t>
      </w:r>
      <w:r w:rsidR="00460B8E">
        <w:rPr>
          <w:lang w:val="fr-FR"/>
        </w:rPr>
        <w:t>y est ajoutée</w:t>
      </w:r>
      <w:r w:rsidR="003D16E7">
        <w:rPr>
          <w:lang w:val="fr-FR"/>
        </w:rPr>
        <w:t xml:space="preserve"> pour souligner quelques idées</w:t>
      </w:r>
      <w:r w:rsidR="00460B8E">
        <w:rPr>
          <w:lang w:val="fr-FR"/>
        </w:rPr>
        <w:t xml:space="preserve">. </w:t>
      </w:r>
    </w:p>
    <w:p w:rsidR="00EC5BA7" w:rsidRDefault="00EC5BA7" w:rsidP="00460B8E">
      <w:pPr>
        <w:contextualSpacing/>
        <w:rPr>
          <w:lang w:val="fr-FR"/>
        </w:rPr>
      </w:pPr>
    </w:p>
    <w:p w:rsidR="006237F7" w:rsidRDefault="006237F7" w:rsidP="006237F7">
      <w:pPr>
        <w:contextualSpacing/>
        <w:rPr>
          <w:lang w:val="fr-FR"/>
        </w:rPr>
      </w:pPr>
    </w:p>
    <w:p w:rsidR="00EE7336" w:rsidRPr="00352A13" w:rsidRDefault="00F608F3" w:rsidP="006237F7">
      <w:pPr>
        <w:ind w:firstLine="720"/>
        <w:contextualSpacing/>
        <w:rPr>
          <w:lang w:val="fr-FR"/>
        </w:rPr>
      </w:pPr>
      <w:r w:rsidRPr="00352A13">
        <w:rPr>
          <w:lang w:val="fr-FR"/>
        </w:rPr>
        <w:t>Dans les année</w:t>
      </w:r>
      <w:r w:rsidR="00B32CDD" w:rsidRPr="00352A13">
        <w:rPr>
          <w:lang w:val="fr-FR"/>
        </w:rPr>
        <w:t>s 1930 l’administration d’Afrique Occidentale Française</w:t>
      </w:r>
      <w:r w:rsidR="00550F88" w:rsidRPr="00352A13">
        <w:rPr>
          <w:lang w:val="fr-FR"/>
        </w:rPr>
        <w:t xml:space="preserve"> </w:t>
      </w:r>
      <w:r w:rsidRPr="00352A13">
        <w:rPr>
          <w:lang w:val="fr-FR"/>
        </w:rPr>
        <w:t>a initié un devoir pour les étudiants de l’Ecole William Ponty</w:t>
      </w:r>
      <w:r w:rsidR="001F61E4" w:rsidRPr="00352A13">
        <w:rPr>
          <w:lang w:val="fr-FR"/>
        </w:rPr>
        <w:t>,</w:t>
      </w:r>
      <w:r w:rsidRPr="00352A13">
        <w:rPr>
          <w:lang w:val="fr-FR"/>
        </w:rPr>
        <w:t xml:space="preserve"> près de Dakar. Ils devaient choisir parmi plusieurs thèmes et commencer une étude de leur communauté </w:t>
      </w:r>
      <w:r w:rsidR="00B94919" w:rsidRPr="00352A13">
        <w:rPr>
          <w:lang w:val="fr-FR"/>
        </w:rPr>
        <w:t xml:space="preserve">d’origine pendant les vacances </w:t>
      </w:r>
      <w:r w:rsidR="00160093" w:rsidRPr="00352A13">
        <w:rPr>
          <w:lang w:val="fr-FR"/>
        </w:rPr>
        <w:t>avant leur dernière année, puis raffiner leurs textes</w:t>
      </w:r>
      <w:r w:rsidR="00B94919" w:rsidRPr="00352A13">
        <w:rPr>
          <w:lang w:val="fr-FR"/>
        </w:rPr>
        <w:t xml:space="preserve"> et</w:t>
      </w:r>
      <w:r w:rsidR="005630D9" w:rsidRPr="00352A13">
        <w:rPr>
          <w:lang w:val="fr-FR"/>
        </w:rPr>
        <w:t xml:space="preserve"> les soumettre </w:t>
      </w:r>
      <w:r w:rsidR="00145594" w:rsidRPr="00352A13">
        <w:rPr>
          <w:lang w:val="fr-FR"/>
        </w:rPr>
        <w:t>pour une note finale</w:t>
      </w:r>
      <w:r w:rsidR="00FF212D" w:rsidRPr="00352A13">
        <w:rPr>
          <w:lang w:val="fr-FR"/>
        </w:rPr>
        <w:t>.</w:t>
      </w:r>
      <w:r w:rsidR="006928BA">
        <w:rPr>
          <w:lang w:val="fr-FR"/>
        </w:rPr>
        <w:t xml:space="preserve"> </w:t>
      </w:r>
      <w:r w:rsidR="00A40C49" w:rsidRPr="00352A13">
        <w:rPr>
          <w:lang w:val="fr-FR"/>
        </w:rPr>
        <w:t>Aujourd’hui</w:t>
      </w:r>
      <w:r w:rsidR="00F410ED" w:rsidRPr="00352A13">
        <w:rPr>
          <w:lang w:val="fr-FR"/>
        </w:rPr>
        <w:t>,</w:t>
      </w:r>
      <w:r w:rsidR="00A40C49" w:rsidRPr="00352A13">
        <w:rPr>
          <w:lang w:val="fr-FR"/>
        </w:rPr>
        <w:t xml:space="preserve"> ces devoirs de vacances sont connus comme les « cahiers Ponty. »</w:t>
      </w:r>
    </w:p>
    <w:p w:rsidR="00A40C49" w:rsidRPr="00352A13" w:rsidRDefault="009E5FAD" w:rsidP="006237F7">
      <w:pPr>
        <w:ind w:firstLine="720"/>
        <w:contextualSpacing/>
        <w:rPr>
          <w:lang w:val="fr-FR"/>
        </w:rPr>
      </w:pPr>
      <w:r w:rsidRPr="00352A13">
        <w:rPr>
          <w:lang w:val="fr-FR"/>
        </w:rPr>
        <w:t>Je discuterai en bref d</w:t>
      </w:r>
      <w:r w:rsidR="00A40C49" w:rsidRPr="00352A13">
        <w:rPr>
          <w:lang w:val="fr-FR"/>
        </w:rPr>
        <w:t>es buts de cet exercice ethnograph</w:t>
      </w:r>
      <w:r w:rsidR="00932096" w:rsidRPr="00352A13">
        <w:rPr>
          <w:lang w:val="fr-FR"/>
        </w:rPr>
        <w:t>ique. Puis nous verrons des</w:t>
      </w:r>
      <w:r w:rsidR="00A40C49" w:rsidRPr="00352A13">
        <w:rPr>
          <w:lang w:val="fr-FR"/>
        </w:rPr>
        <w:t xml:space="preserve"> extraits de ces textes, afin d’illustrer, </w:t>
      </w:r>
      <w:r w:rsidR="00932096" w:rsidRPr="00352A13">
        <w:rPr>
          <w:lang w:val="fr-FR"/>
        </w:rPr>
        <w:t xml:space="preserve">en </w:t>
      </w:r>
      <w:r w:rsidR="00A40C49" w:rsidRPr="00352A13">
        <w:rPr>
          <w:lang w:val="fr-FR"/>
        </w:rPr>
        <w:t xml:space="preserve">vignettes, quelques </w:t>
      </w:r>
      <w:r w:rsidR="00E95214" w:rsidRPr="00352A13">
        <w:rPr>
          <w:lang w:val="fr-FR"/>
        </w:rPr>
        <w:t>aspects de la production de</w:t>
      </w:r>
      <w:r w:rsidR="00A40C49" w:rsidRPr="00352A13">
        <w:rPr>
          <w:lang w:val="fr-FR"/>
        </w:rPr>
        <w:t xml:space="preserve"> </w:t>
      </w:r>
      <w:r w:rsidR="006928BA">
        <w:rPr>
          <w:lang w:val="fr-FR"/>
        </w:rPr>
        <w:t xml:space="preserve">ces documents. </w:t>
      </w:r>
      <w:r w:rsidR="00245D15" w:rsidRPr="00352A13">
        <w:rPr>
          <w:lang w:val="fr-FR"/>
        </w:rPr>
        <w:t xml:space="preserve">J’ajouterai </w:t>
      </w:r>
      <w:r w:rsidR="00563725" w:rsidRPr="00352A13">
        <w:rPr>
          <w:lang w:val="fr-FR"/>
        </w:rPr>
        <w:t xml:space="preserve">des critiques </w:t>
      </w:r>
      <w:r w:rsidR="00E3230E" w:rsidRPr="00352A13">
        <w:rPr>
          <w:lang w:val="fr-FR"/>
        </w:rPr>
        <w:t>d</w:t>
      </w:r>
      <w:r w:rsidR="008C7381">
        <w:rPr>
          <w:lang w:val="fr-FR"/>
        </w:rPr>
        <w:t>’</w:t>
      </w:r>
      <w:r w:rsidR="00A40C49" w:rsidRPr="00352A13">
        <w:rPr>
          <w:lang w:val="fr-FR"/>
        </w:rPr>
        <w:t xml:space="preserve">instituteurs, qui sont </w:t>
      </w:r>
      <w:r w:rsidR="00245D15" w:rsidRPr="00352A13">
        <w:rPr>
          <w:lang w:val="fr-FR"/>
        </w:rPr>
        <w:t xml:space="preserve">souvent </w:t>
      </w:r>
      <w:r w:rsidR="006928BA">
        <w:rPr>
          <w:lang w:val="fr-FR"/>
        </w:rPr>
        <w:t xml:space="preserve">aussi préservés. </w:t>
      </w:r>
      <w:r w:rsidR="00A40C49" w:rsidRPr="00352A13">
        <w:rPr>
          <w:lang w:val="fr-FR"/>
        </w:rPr>
        <w:t>A</w:t>
      </w:r>
      <w:r w:rsidR="003666AE" w:rsidRPr="00352A13">
        <w:rPr>
          <w:lang w:val="fr-FR"/>
        </w:rPr>
        <w:t>u</w:t>
      </w:r>
      <w:r w:rsidR="00A40C49" w:rsidRPr="00352A13">
        <w:rPr>
          <w:lang w:val="fr-FR"/>
        </w:rPr>
        <w:t xml:space="preserve"> risque de t</w:t>
      </w:r>
      <w:r w:rsidR="00E95214" w:rsidRPr="00352A13">
        <w:rPr>
          <w:lang w:val="fr-FR"/>
        </w:rPr>
        <w:t xml:space="preserve">rop diluer les voix </w:t>
      </w:r>
      <w:r w:rsidR="00A40C49" w:rsidRPr="00352A13">
        <w:rPr>
          <w:lang w:val="fr-FR"/>
        </w:rPr>
        <w:t xml:space="preserve">de ces étudiants, </w:t>
      </w:r>
      <w:r w:rsidR="004D0CEC" w:rsidRPr="00352A13">
        <w:rPr>
          <w:lang w:val="fr-FR"/>
        </w:rPr>
        <w:t>je parsèmerai quelques mot</w:t>
      </w:r>
      <w:r w:rsidR="00A40C49" w:rsidRPr="00352A13">
        <w:rPr>
          <w:lang w:val="fr-FR"/>
        </w:rPr>
        <w:t>s</w:t>
      </w:r>
      <w:r w:rsidR="001D5FD1" w:rsidRPr="00352A13">
        <w:rPr>
          <w:lang w:val="fr-FR"/>
        </w:rPr>
        <w:t xml:space="preserve"> </w:t>
      </w:r>
      <w:r w:rsidR="004D0CEC" w:rsidRPr="00352A13">
        <w:rPr>
          <w:lang w:val="fr-FR"/>
        </w:rPr>
        <w:t xml:space="preserve">de Charles Bado, </w:t>
      </w:r>
      <w:r w:rsidR="00A40C49" w:rsidRPr="00352A13">
        <w:rPr>
          <w:lang w:val="fr-FR"/>
        </w:rPr>
        <w:t>de son article « U</w:t>
      </w:r>
      <w:r w:rsidR="00E95214" w:rsidRPr="00352A13">
        <w:rPr>
          <w:lang w:val="fr-FR"/>
        </w:rPr>
        <w:t>ne lecture des cahie</w:t>
      </w:r>
      <w:r w:rsidR="00002DC8" w:rsidRPr="00352A13">
        <w:rPr>
          <w:lang w:val="fr-FR"/>
        </w:rPr>
        <w:t xml:space="preserve">rs Ponty » </w:t>
      </w:r>
      <w:r w:rsidR="00002DC8" w:rsidRPr="00615921">
        <w:rPr>
          <w:lang w:val="fr-FR"/>
        </w:rPr>
        <w:t>[</w:t>
      </w:r>
      <w:r w:rsidR="00A40C49" w:rsidRPr="00615921">
        <w:rPr>
          <w:lang w:val="fr-FR"/>
        </w:rPr>
        <w:t>2006</w:t>
      </w:r>
      <w:r w:rsidR="00002DC8" w:rsidRPr="00615921">
        <w:rPr>
          <w:lang w:val="fr-FR"/>
        </w:rPr>
        <w:t>]</w:t>
      </w:r>
      <w:r w:rsidR="006F346A" w:rsidRPr="00615921">
        <w:rPr>
          <w:lang w:val="fr-FR"/>
        </w:rPr>
        <w:t xml:space="preserve">, </w:t>
      </w:r>
      <w:r w:rsidR="006F346A" w:rsidRPr="00352A13">
        <w:rPr>
          <w:lang w:val="fr-FR"/>
        </w:rPr>
        <w:t>ce qui contribue une perspective</w:t>
      </w:r>
      <w:r w:rsidR="00A40C49" w:rsidRPr="00352A13">
        <w:rPr>
          <w:lang w:val="fr-FR"/>
        </w:rPr>
        <w:t xml:space="preserve"> en même temps plus contemporain</w:t>
      </w:r>
      <w:r w:rsidR="000F02B1" w:rsidRPr="00352A13">
        <w:rPr>
          <w:lang w:val="fr-FR"/>
        </w:rPr>
        <w:t>e</w:t>
      </w:r>
      <w:r w:rsidR="00A40C49" w:rsidRPr="00352A13">
        <w:rPr>
          <w:lang w:val="fr-FR"/>
        </w:rPr>
        <w:t xml:space="preserve"> et plus tranchant</w:t>
      </w:r>
      <w:r w:rsidR="000F02B1" w:rsidRPr="00352A13">
        <w:rPr>
          <w:lang w:val="fr-FR"/>
        </w:rPr>
        <w:t>e</w:t>
      </w:r>
      <w:r w:rsidR="00A40C49" w:rsidRPr="00352A13">
        <w:rPr>
          <w:lang w:val="fr-FR"/>
        </w:rPr>
        <w:t xml:space="preserve"> de l’expérience </w:t>
      </w:r>
      <w:r w:rsidR="00A04C2B">
        <w:rPr>
          <w:lang w:val="fr-FR"/>
        </w:rPr>
        <w:t>et l’œuvre de ces étudiants</w:t>
      </w:r>
      <w:r w:rsidR="00A40C49" w:rsidRPr="00352A13">
        <w:rPr>
          <w:lang w:val="fr-FR"/>
        </w:rPr>
        <w:t>.</w:t>
      </w:r>
    </w:p>
    <w:p w:rsidR="00A371FE" w:rsidRPr="00352A13" w:rsidRDefault="0006600A" w:rsidP="00DC686A">
      <w:pPr>
        <w:tabs>
          <w:tab w:val="left" w:pos="1380"/>
        </w:tabs>
        <w:contextualSpacing/>
        <w:rPr>
          <w:color w:val="C00000"/>
          <w:lang w:val="fr-FR"/>
        </w:rPr>
      </w:pPr>
      <w:r>
        <w:rPr>
          <w:lang w:val="fr-FR"/>
        </w:rPr>
        <w:t xml:space="preserve">            </w:t>
      </w:r>
      <w:r w:rsidR="00517D10" w:rsidRPr="00352A13">
        <w:rPr>
          <w:lang w:val="fr-FR"/>
        </w:rPr>
        <w:t>Il existe un</w:t>
      </w:r>
      <w:r w:rsidR="00A40E8C" w:rsidRPr="00352A13">
        <w:rPr>
          <w:lang w:val="fr-FR"/>
        </w:rPr>
        <w:t xml:space="preserve"> corpus de </w:t>
      </w:r>
      <w:r w:rsidR="00744741" w:rsidRPr="00352A13">
        <w:rPr>
          <w:lang w:val="fr-FR"/>
        </w:rPr>
        <w:t>75</w:t>
      </w:r>
      <w:r w:rsidR="000C0C2C" w:rsidRPr="00352A13">
        <w:rPr>
          <w:lang w:val="fr-FR"/>
        </w:rPr>
        <w:t>0</w:t>
      </w:r>
      <w:r w:rsidR="00004D80" w:rsidRPr="00352A13">
        <w:rPr>
          <w:lang w:val="fr-FR"/>
        </w:rPr>
        <w:t xml:space="preserve"> </w:t>
      </w:r>
      <w:r w:rsidR="00A40C49" w:rsidRPr="00352A13">
        <w:rPr>
          <w:lang w:val="fr-FR"/>
        </w:rPr>
        <w:t xml:space="preserve">de ces devoirs </w:t>
      </w:r>
      <w:r w:rsidR="00F608F3" w:rsidRPr="00352A13">
        <w:rPr>
          <w:lang w:val="fr-FR"/>
        </w:rPr>
        <w:t>aux archives d</w:t>
      </w:r>
      <w:r w:rsidR="00752B23" w:rsidRPr="00352A13">
        <w:rPr>
          <w:lang w:val="fr-FR"/>
        </w:rPr>
        <w:t>e l</w:t>
      </w:r>
      <w:r w:rsidR="00F608F3" w:rsidRPr="00352A13">
        <w:rPr>
          <w:lang w:val="fr-FR"/>
        </w:rPr>
        <w:t>’IFAN à l’Université Cheikh Anta Diop</w:t>
      </w:r>
      <w:r w:rsidR="00A40E8C" w:rsidRPr="00352A13">
        <w:rPr>
          <w:lang w:val="fr-FR"/>
        </w:rPr>
        <w:t xml:space="preserve"> de Dakar</w:t>
      </w:r>
      <w:r w:rsidR="00492446">
        <w:rPr>
          <w:i/>
          <w:lang w:val="fr-FR"/>
        </w:rPr>
        <w:t>.</w:t>
      </w:r>
      <w:r w:rsidR="002D45FD" w:rsidRPr="00352A13">
        <w:rPr>
          <w:lang w:val="fr-FR"/>
        </w:rPr>
        <w:t xml:space="preserve"> </w:t>
      </w:r>
      <w:r w:rsidR="00A466BE" w:rsidRPr="00352A13">
        <w:rPr>
          <w:lang w:val="fr-FR"/>
        </w:rPr>
        <w:t>U</w:t>
      </w:r>
      <w:r w:rsidR="00A40C49" w:rsidRPr="00352A13">
        <w:rPr>
          <w:lang w:val="fr-FR"/>
        </w:rPr>
        <w:t>n inventaire des cahiers par</w:t>
      </w:r>
      <w:r w:rsidR="004A1E26" w:rsidRPr="00352A13">
        <w:rPr>
          <w:lang w:val="fr-FR"/>
        </w:rPr>
        <w:t xml:space="preserve"> des</w:t>
      </w:r>
      <w:r w:rsidR="00A466BE" w:rsidRPr="00352A13">
        <w:rPr>
          <w:lang w:val="fr-FR"/>
        </w:rPr>
        <w:t xml:space="preserve"> </w:t>
      </w:r>
      <w:r w:rsidR="00B058A3" w:rsidRPr="00352A13">
        <w:rPr>
          <w:lang w:val="fr-FR"/>
        </w:rPr>
        <w:t>étudiants sénégala</w:t>
      </w:r>
      <w:r w:rsidR="00FD5814" w:rsidRPr="00352A13">
        <w:rPr>
          <w:lang w:val="fr-FR"/>
        </w:rPr>
        <w:t>is</w:t>
      </w:r>
      <w:r w:rsidR="00620232" w:rsidRPr="00352A13">
        <w:rPr>
          <w:lang w:val="fr-FR"/>
        </w:rPr>
        <w:t xml:space="preserve"> </w:t>
      </w:r>
      <w:r w:rsidR="003A0AFF" w:rsidRPr="00352A13">
        <w:rPr>
          <w:lang w:val="fr-FR"/>
        </w:rPr>
        <w:t>a été</w:t>
      </w:r>
      <w:r w:rsidR="00FD5814" w:rsidRPr="00352A13">
        <w:rPr>
          <w:lang w:val="fr-FR"/>
        </w:rPr>
        <w:t xml:space="preserve"> publié il y a cinquante ans</w:t>
      </w:r>
      <w:r w:rsidR="00B058A3" w:rsidRPr="00352A13">
        <w:rPr>
          <w:lang w:val="fr-FR"/>
        </w:rPr>
        <w:t>, avec une introduction historique par l’archiviste de l’époque.</w:t>
      </w:r>
      <w:r w:rsidR="006928BA">
        <w:rPr>
          <w:lang w:val="fr-FR"/>
        </w:rPr>
        <w:t xml:space="preserve"> </w:t>
      </w:r>
      <w:r w:rsidR="001F0C34" w:rsidRPr="00352A13">
        <w:rPr>
          <w:lang w:val="fr-FR"/>
        </w:rPr>
        <w:t>D’</w:t>
      </w:r>
      <w:r w:rsidR="00300365" w:rsidRPr="00352A13">
        <w:rPr>
          <w:lang w:val="fr-FR"/>
        </w:rPr>
        <w:t xml:space="preserve">après Gora Dia, </w:t>
      </w:r>
      <w:r w:rsidR="001F0C34" w:rsidRPr="00352A13">
        <w:rPr>
          <w:lang w:val="fr-FR"/>
        </w:rPr>
        <w:t xml:space="preserve">chef du Service de la Documentation, les cahiers seront mis en ligne lorsque le </w:t>
      </w:r>
      <w:r w:rsidR="006C060C" w:rsidRPr="00352A13">
        <w:rPr>
          <w:lang w:val="fr-FR"/>
        </w:rPr>
        <w:t xml:space="preserve">nouveau </w:t>
      </w:r>
      <w:r w:rsidR="001F0C34" w:rsidRPr="00352A13">
        <w:rPr>
          <w:lang w:val="fr-FR"/>
        </w:rPr>
        <w:t>site sera prêt</w:t>
      </w:r>
      <w:r w:rsidR="001F0C34" w:rsidRPr="00615921">
        <w:rPr>
          <w:lang w:val="fr-FR"/>
        </w:rPr>
        <w:t>. [Dia 2017]</w:t>
      </w:r>
      <w:r w:rsidR="00C445BC" w:rsidRPr="00615921">
        <w:rPr>
          <w:lang w:val="fr-FR"/>
        </w:rPr>
        <w:t xml:space="preserve">  </w:t>
      </w:r>
      <w:r w:rsidR="00DD645C" w:rsidRPr="00352A13">
        <w:rPr>
          <w:lang w:val="fr-FR"/>
        </w:rPr>
        <w:t>L</w:t>
      </w:r>
      <w:r w:rsidR="0008453B" w:rsidRPr="00352A13">
        <w:rPr>
          <w:lang w:val="fr-FR"/>
        </w:rPr>
        <w:t>es cahie</w:t>
      </w:r>
      <w:r w:rsidR="00242D10" w:rsidRPr="00352A13">
        <w:rPr>
          <w:lang w:val="fr-FR"/>
        </w:rPr>
        <w:t>rs ne sont pas aussi célèbre</w:t>
      </w:r>
      <w:r w:rsidR="00A667F4" w:rsidRPr="00352A13">
        <w:rPr>
          <w:lang w:val="fr-FR"/>
        </w:rPr>
        <w:t>s</w:t>
      </w:r>
      <w:r w:rsidR="00242D10" w:rsidRPr="00352A13">
        <w:rPr>
          <w:lang w:val="fr-FR"/>
        </w:rPr>
        <w:t xml:space="preserve"> </w:t>
      </w:r>
      <w:r w:rsidR="0008453B" w:rsidRPr="00352A13">
        <w:rPr>
          <w:lang w:val="fr-FR"/>
        </w:rPr>
        <w:t>que le théâtre de l’Ecole Ponty</w:t>
      </w:r>
      <w:r w:rsidR="00E77DF5" w:rsidRPr="00352A13">
        <w:rPr>
          <w:lang w:val="fr-FR"/>
        </w:rPr>
        <w:t>, un programme encouragé</w:t>
      </w:r>
      <w:r w:rsidR="00D3567B" w:rsidRPr="00352A13">
        <w:rPr>
          <w:lang w:val="fr-FR"/>
        </w:rPr>
        <w:t xml:space="preserve"> </w:t>
      </w:r>
      <w:r w:rsidR="00E77DF5" w:rsidRPr="00352A13">
        <w:rPr>
          <w:lang w:val="fr-FR"/>
        </w:rPr>
        <w:t>par Charles Béart, l’instituteur devenu plus tard directeur de l’Ecole.</w:t>
      </w:r>
      <w:r w:rsidR="00D3567B" w:rsidRPr="00352A13">
        <w:rPr>
          <w:lang w:val="fr-FR"/>
        </w:rPr>
        <w:t xml:space="preserve"> </w:t>
      </w:r>
      <w:r w:rsidR="00DC686A">
        <w:rPr>
          <w:lang w:val="fr-FR"/>
        </w:rPr>
        <w:t xml:space="preserve">Quelques </w:t>
      </w:r>
      <w:r w:rsidR="00607C64" w:rsidRPr="00352A13">
        <w:rPr>
          <w:lang w:val="fr-FR"/>
        </w:rPr>
        <w:t>pièce</w:t>
      </w:r>
      <w:r w:rsidR="00DC686A">
        <w:rPr>
          <w:lang w:val="fr-FR"/>
        </w:rPr>
        <w:t>s</w:t>
      </w:r>
      <w:r w:rsidR="00F42DE9" w:rsidRPr="00352A13">
        <w:rPr>
          <w:lang w:val="fr-FR"/>
        </w:rPr>
        <w:t xml:space="preserve"> de théâtre</w:t>
      </w:r>
      <w:r w:rsidR="00DC686A">
        <w:rPr>
          <w:lang w:val="fr-FR"/>
        </w:rPr>
        <w:t xml:space="preserve"> par des </w:t>
      </w:r>
      <w:r w:rsidR="00DC686A" w:rsidRPr="00352A13">
        <w:rPr>
          <w:lang w:val="fr-FR"/>
        </w:rPr>
        <w:t>étudiant</w:t>
      </w:r>
      <w:r w:rsidR="00DC686A">
        <w:rPr>
          <w:lang w:val="fr-FR"/>
        </w:rPr>
        <w:t>s de l’Ecole Ponty ont été</w:t>
      </w:r>
      <w:r w:rsidR="00607C64" w:rsidRPr="00352A13">
        <w:rPr>
          <w:lang w:val="fr-FR"/>
        </w:rPr>
        <w:t xml:space="preserve"> réalisé</w:t>
      </w:r>
      <w:r w:rsidR="00DC686A">
        <w:rPr>
          <w:lang w:val="fr-FR"/>
        </w:rPr>
        <w:t>es</w:t>
      </w:r>
      <w:r w:rsidR="00607C64" w:rsidRPr="00352A13">
        <w:rPr>
          <w:lang w:val="fr-FR"/>
        </w:rPr>
        <w:t xml:space="preserve"> </w:t>
      </w:r>
      <w:r w:rsidR="001A0058" w:rsidRPr="00352A13">
        <w:rPr>
          <w:lang w:val="fr-FR"/>
        </w:rPr>
        <w:t>à</w:t>
      </w:r>
      <w:r w:rsidR="00607C64" w:rsidRPr="00352A13">
        <w:rPr>
          <w:lang w:val="fr-FR"/>
        </w:rPr>
        <w:t xml:space="preserve"> Pa</w:t>
      </w:r>
      <w:r w:rsidR="001A0058" w:rsidRPr="00352A13">
        <w:rPr>
          <w:lang w:val="fr-FR"/>
        </w:rPr>
        <w:t>ris lors de</w:t>
      </w:r>
      <w:r w:rsidR="009D7FE2" w:rsidRPr="00352A13">
        <w:rPr>
          <w:lang w:val="fr-FR"/>
        </w:rPr>
        <w:t xml:space="preserve"> l’Exposition Universelle</w:t>
      </w:r>
      <w:r w:rsidR="00607C64" w:rsidRPr="00352A13">
        <w:rPr>
          <w:lang w:val="fr-FR"/>
        </w:rPr>
        <w:t xml:space="preserve"> de 1937. </w:t>
      </w:r>
      <w:r w:rsidR="00DC686A">
        <w:rPr>
          <w:lang w:val="fr-FR"/>
        </w:rPr>
        <w:t xml:space="preserve">[Mouralis 1986 :133] </w:t>
      </w:r>
      <w:r w:rsidR="00BE4064" w:rsidRPr="00352A13">
        <w:rPr>
          <w:lang w:val="fr-FR"/>
        </w:rPr>
        <w:t>Q</w:t>
      </w:r>
      <w:r w:rsidR="0008453B" w:rsidRPr="00352A13">
        <w:rPr>
          <w:lang w:val="fr-FR"/>
        </w:rPr>
        <w:t>uelques auteurs font des liens</w:t>
      </w:r>
      <w:r w:rsidR="005C3C6F" w:rsidRPr="00352A13">
        <w:rPr>
          <w:lang w:val="fr-FR"/>
        </w:rPr>
        <w:t xml:space="preserve"> entre les cahiers</w:t>
      </w:r>
      <w:r w:rsidR="00B325C0">
        <w:rPr>
          <w:lang w:val="fr-FR"/>
        </w:rPr>
        <w:t xml:space="preserve"> et le théâtre Pontin.</w:t>
      </w:r>
      <w:r w:rsidR="008078A4" w:rsidRPr="00352A13">
        <w:rPr>
          <w:lang w:val="fr-FR"/>
        </w:rPr>
        <w:t xml:space="preserve"> </w:t>
      </w:r>
      <w:r w:rsidR="00615921">
        <w:rPr>
          <w:lang w:val="fr-FR"/>
        </w:rPr>
        <w:t>[</w:t>
      </w:r>
      <w:proofErr w:type="gramStart"/>
      <w:r w:rsidR="004B65C3">
        <w:rPr>
          <w:lang w:val="fr-FR"/>
        </w:rPr>
        <w:t>e.g.</w:t>
      </w:r>
      <w:proofErr w:type="gramEnd"/>
      <w:r w:rsidR="004B65C3">
        <w:rPr>
          <w:lang w:val="fr-FR"/>
        </w:rPr>
        <w:t xml:space="preserve">, </w:t>
      </w:r>
      <w:r w:rsidR="00615921">
        <w:rPr>
          <w:lang w:val="fr-FR"/>
        </w:rPr>
        <w:t>Adande 1996</w:t>
      </w:r>
      <w:r w:rsidR="00467D01">
        <w:rPr>
          <w:lang w:val="fr-FR"/>
        </w:rPr>
        <w:t>:28</w:t>
      </w:r>
      <w:r w:rsidR="00DC686A">
        <w:rPr>
          <w:lang w:val="fr-FR"/>
        </w:rPr>
        <w:t>; B. Traoré 1958:48-49</w:t>
      </w:r>
      <w:r w:rsidR="004B65C3">
        <w:rPr>
          <w:lang w:val="fr-FR"/>
        </w:rPr>
        <w:t>; G. Warner 1976:106</w:t>
      </w:r>
      <w:r w:rsidR="00615921">
        <w:rPr>
          <w:lang w:val="fr-FR"/>
        </w:rPr>
        <w:t>]</w:t>
      </w:r>
    </w:p>
    <w:p w:rsidR="0085368D" w:rsidRPr="00352A13" w:rsidRDefault="00B11224" w:rsidP="006237F7">
      <w:pPr>
        <w:ind w:firstLine="720"/>
        <w:contextualSpacing/>
        <w:rPr>
          <w:lang w:val="fr-FR"/>
        </w:rPr>
      </w:pPr>
      <w:r w:rsidRPr="00352A13">
        <w:rPr>
          <w:lang w:val="fr-FR"/>
        </w:rPr>
        <w:t xml:space="preserve">L’administration d’AOF </w:t>
      </w:r>
      <w:r w:rsidR="00A92FC6" w:rsidRPr="00352A13">
        <w:rPr>
          <w:lang w:val="fr-FR"/>
        </w:rPr>
        <w:t>craign</w:t>
      </w:r>
      <w:r w:rsidR="00B004BF" w:rsidRPr="00352A13">
        <w:rPr>
          <w:lang w:val="fr-FR"/>
        </w:rPr>
        <w:t>ait</w:t>
      </w:r>
      <w:r w:rsidR="00A92FC6" w:rsidRPr="00352A13">
        <w:rPr>
          <w:lang w:val="fr-FR"/>
        </w:rPr>
        <w:t xml:space="preserve"> </w:t>
      </w:r>
      <w:r w:rsidR="00B004BF" w:rsidRPr="00352A13">
        <w:rPr>
          <w:lang w:val="fr-FR"/>
        </w:rPr>
        <w:t xml:space="preserve">la </w:t>
      </w:r>
      <w:r w:rsidR="00B31618" w:rsidRPr="00352A13">
        <w:rPr>
          <w:lang w:val="fr-FR"/>
        </w:rPr>
        <w:t>cré</w:t>
      </w:r>
      <w:r w:rsidR="00A92FC6" w:rsidRPr="00352A13">
        <w:rPr>
          <w:lang w:val="fr-FR"/>
        </w:rPr>
        <w:t>ation</w:t>
      </w:r>
      <w:r w:rsidR="00B31618" w:rsidRPr="00352A13">
        <w:rPr>
          <w:lang w:val="fr-FR"/>
        </w:rPr>
        <w:t xml:space="preserve"> </w:t>
      </w:r>
      <w:r w:rsidR="00F053CE" w:rsidRPr="00352A13">
        <w:rPr>
          <w:lang w:val="fr-FR"/>
        </w:rPr>
        <w:t>des « déracinés</w:t>
      </w:r>
      <w:r w:rsidR="00A255BE" w:rsidRPr="00352A13">
        <w:rPr>
          <w:lang w:val="fr-FR"/>
        </w:rPr>
        <w:t>.</w:t>
      </w:r>
      <w:r w:rsidR="00F053CE" w:rsidRPr="00352A13">
        <w:rPr>
          <w:lang w:val="fr-FR"/>
        </w:rPr>
        <w:t> »</w:t>
      </w:r>
      <w:r w:rsidR="00FD0BFA" w:rsidRPr="00352A13">
        <w:rPr>
          <w:lang w:val="fr-FR"/>
        </w:rPr>
        <w:t xml:space="preserve"> </w:t>
      </w:r>
      <w:r w:rsidR="00462640" w:rsidRPr="00352A13">
        <w:rPr>
          <w:lang w:val="fr-FR"/>
        </w:rPr>
        <w:t xml:space="preserve">Donc un but essentiel de </w:t>
      </w:r>
      <w:r w:rsidR="003A00F6" w:rsidRPr="00352A13">
        <w:rPr>
          <w:lang w:val="fr-FR"/>
        </w:rPr>
        <w:t>leur concept d’</w:t>
      </w:r>
      <w:r w:rsidR="007A72CE" w:rsidRPr="00352A13">
        <w:rPr>
          <w:lang w:val="fr-FR"/>
        </w:rPr>
        <w:t>une</w:t>
      </w:r>
      <w:r w:rsidR="00631550" w:rsidRPr="00352A13">
        <w:rPr>
          <w:lang w:val="fr-FR"/>
        </w:rPr>
        <w:t xml:space="preserve"> </w:t>
      </w:r>
      <w:r w:rsidR="003575A7" w:rsidRPr="00352A13">
        <w:rPr>
          <w:lang w:val="fr-FR"/>
        </w:rPr>
        <w:t>« </w:t>
      </w:r>
      <w:r w:rsidR="00631550" w:rsidRPr="00352A13">
        <w:rPr>
          <w:lang w:val="fr-FR"/>
        </w:rPr>
        <w:t>culture</w:t>
      </w:r>
      <w:r w:rsidR="00FD0BFA" w:rsidRPr="00352A13">
        <w:rPr>
          <w:lang w:val="fr-FR"/>
        </w:rPr>
        <w:t xml:space="preserve"> franco-africain</w:t>
      </w:r>
      <w:r w:rsidR="00631550" w:rsidRPr="00352A13">
        <w:rPr>
          <w:lang w:val="fr-FR"/>
        </w:rPr>
        <w:t>e</w:t>
      </w:r>
      <w:r w:rsidR="003575A7" w:rsidRPr="00352A13">
        <w:rPr>
          <w:lang w:val="fr-FR"/>
        </w:rPr>
        <w:t> »</w:t>
      </w:r>
      <w:r w:rsidR="00FD0BFA" w:rsidRPr="00352A13">
        <w:rPr>
          <w:lang w:val="fr-FR"/>
        </w:rPr>
        <w:t xml:space="preserve"> était de</w:t>
      </w:r>
      <w:r w:rsidR="004B241E" w:rsidRPr="00352A13">
        <w:rPr>
          <w:lang w:val="fr-FR"/>
        </w:rPr>
        <w:t xml:space="preserve"> gre</w:t>
      </w:r>
      <w:r w:rsidR="00631550" w:rsidRPr="00352A13">
        <w:rPr>
          <w:lang w:val="fr-FR"/>
        </w:rPr>
        <w:t>ffer la culture française à</w:t>
      </w:r>
      <w:r w:rsidR="00FD0BFA" w:rsidRPr="00352A13">
        <w:rPr>
          <w:lang w:val="fr-FR"/>
        </w:rPr>
        <w:t xml:space="preserve"> la </w:t>
      </w:r>
      <w:r w:rsidR="00685398" w:rsidRPr="00352A13">
        <w:rPr>
          <w:lang w:val="fr-FR"/>
        </w:rPr>
        <w:t>‘</w:t>
      </w:r>
      <w:r w:rsidR="00FD0BFA" w:rsidRPr="00352A13">
        <w:rPr>
          <w:lang w:val="fr-FR"/>
        </w:rPr>
        <w:t>mentalité indigène</w:t>
      </w:r>
      <w:r w:rsidR="00685398" w:rsidRPr="00352A13">
        <w:rPr>
          <w:lang w:val="fr-FR"/>
        </w:rPr>
        <w:t>’</w:t>
      </w:r>
      <w:r w:rsidR="00FD0BFA" w:rsidRPr="00352A13">
        <w:rPr>
          <w:lang w:val="fr-FR"/>
        </w:rPr>
        <w:t xml:space="preserve"> afin que ces élites, c’est-à-dire ce</w:t>
      </w:r>
      <w:r w:rsidR="002243A9" w:rsidRPr="00352A13">
        <w:rPr>
          <w:lang w:val="fr-FR"/>
        </w:rPr>
        <w:t>s Africains instruit</w:t>
      </w:r>
      <w:r w:rsidR="00C77BB0" w:rsidRPr="00352A13">
        <w:rPr>
          <w:lang w:val="fr-FR"/>
        </w:rPr>
        <w:t xml:space="preserve">s </w:t>
      </w:r>
      <w:r w:rsidR="00FD0BFA" w:rsidRPr="00352A13">
        <w:rPr>
          <w:lang w:val="fr-FR"/>
        </w:rPr>
        <w:t>en français,</w:t>
      </w:r>
      <w:r w:rsidR="00A255BE" w:rsidRPr="00352A13">
        <w:rPr>
          <w:lang w:val="fr-FR"/>
        </w:rPr>
        <w:t xml:space="preserve"> s</w:t>
      </w:r>
      <w:r w:rsidR="004B241E" w:rsidRPr="00352A13">
        <w:rPr>
          <w:lang w:val="fr-FR"/>
        </w:rPr>
        <w:t>o</w:t>
      </w:r>
      <w:r w:rsidR="00A255BE" w:rsidRPr="00352A13">
        <w:rPr>
          <w:lang w:val="fr-FR"/>
        </w:rPr>
        <w:t>ient</w:t>
      </w:r>
      <w:r w:rsidR="00C340A9">
        <w:rPr>
          <w:lang w:val="fr-FR"/>
        </w:rPr>
        <w:t xml:space="preserve"> réintégré</w:t>
      </w:r>
      <w:r w:rsidR="007A404A">
        <w:rPr>
          <w:lang w:val="fr-FR"/>
        </w:rPr>
        <w:t>s</w:t>
      </w:r>
      <w:r w:rsidR="00C340A9">
        <w:rPr>
          <w:lang w:val="fr-FR"/>
        </w:rPr>
        <w:t xml:space="preserve"> </w:t>
      </w:r>
      <w:r w:rsidR="004B241E" w:rsidRPr="00352A13">
        <w:rPr>
          <w:lang w:val="fr-FR"/>
        </w:rPr>
        <w:t>dans</w:t>
      </w:r>
      <w:r w:rsidR="00685398" w:rsidRPr="00352A13">
        <w:rPr>
          <w:lang w:val="fr-FR"/>
        </w:rPr>
        <w:t xml:space="preserve"> leur ‘propre’ milieu. </w:t>
      </w:r>
      <w:r w:rsidR="00685398" w:rsidRPr="00615921">
        <w:rPr>
          <w:lang w:val="fr-FR"/>
        </w:rPr>
        <w:t>[</w:t>
      </w:r>
      <w:r w:rsidR="004B65C3">
        <w:rPr>
          <w:lang w:val="fr-FR"/>
        </w:rPr>
        <w:t xml:space="preserve">T. </w:t>
      </w:r>
      <w:r w:rsidR="00685398" w:rsidRPr="00615921">
        <w:rPr>
          <w:lang w:val="fr-FR"/>
        </w:rPr>
        <w:t xml:space="preserve">Warner 2016:5] </w:t>
      </w:r>
      <w:r w:rsidR="00A21957" w:rsidRPr="00615921">
        <w:rPr>
          <w:lang w:val="fr-FR"/>
        </w:rPr>
        <w:t xml:space="preserve"> </w:t>
      </w:r>
      <w:r w:rsidR="00806477" w:rsidRPr="00352A13">
        <w:rPr>
          <w:lang w:val="fr-FR"/>
        </w:rPr>
        <w:t xml:space="preserve">Les futurs instituteurs surtout ont </w:t>
      </w:r>
      <w:r w:rsidR="00354EDB" w:rsidRPr="00352A13">
        <w:rPr>
          <w:lang w:val="fr-FR"/>
        </w:rPr>
        <w:t xml:space="preserve">été vus comme agents </w:t>
      </w:r>
      <w:r w:rsidR="00806477" w:rsidRPr="00352A13">
        <w:rPr>
          <w:lang w:val="fr-FR"/>
        </w:rPr>
        <w:t xml:space="preserve">de </w:t>
      </w:r>
      <w:r w:rsidR="00C04E69" w:rsidRPr="00352A13">
        <w:rPr>
          <w:lang w:val="fr-FR"/>
        </w:rPr>
        <w:t>l’épanouisse</w:t>
      </w:r>
      <w:r w:rsidR="003D298D" w:rsidRPr="00352A13">
        <w:rPr>
          <w:lang w:val="fr-FR"/>
        </w:rPr>
        <w:t>ment des principes de l’empire e</w:t>
      </w:r>
      <w:r w:rsidR="00B66BEE" w:rsidRPr="00352A13">
        <w:rPr>
          <w:lang w:val="fr-FR"/>
        </w:rPr>
        <w:t>n AOF, qui</w:t>
      </w:r>
      <w:r w:rsidR="002941B1" w:rsidRPr="00352A13">
        <w:rPr>
          <w:lang w:val="fr-FR"/>
        </w:rPr>
        <w:t xml:space="preserve"> devaient pratiq</w:t>
      </w:r>
      <w:r w:rsidR="00A73D5D" w:rsidRPr="00352A13">
        <w:rPr>
          <w:lang w:val="fr-FR"/>
        </w:rPr>
        <w:t xml:space="preserve">uer ces </w:t>
      </w:r>
      <w:r w:rsidR="00A73D5D" w:rsidRPr="00352A13">
        <w:rPr>
          <w:lang w:val="fr-FR"/>
        </w:rPr>
        <w:lastRenderedPageBreak/>
        <w:t>principes ‘en brousse’ c</w:t>
      </w:r>
      <w:r w:rsidR="000D547D" w:rsidRPr="00352A13">
        <w:rPr>
          <w:lang w:val="fr-FR"/>
        </w:rPr>
        <w:t>omme étrangers eux-mêmes</w:t>
      </w:r>
      <w:r w:rsidR="00A73D5D" w:rsidRPr="00352A13">
        <w:rPr>
          <w:lang w:val="fr-FR"/>
        </w:rPr>
        <w:t>.</w:t>
      </w:r>
      <w:r w:rsidR="006928BA">
        <w:rPr>
          <w:lang w:val="fr-FR"/>
        </w:rPr>
        <w:t xml:space="preserve"> </w:t>
      </w:r>
      <w:r w:rsidR="00462640" w:rsidRPr="00352A13">
        <w:rPr>
          <w:lang w:val="fr-FR"/>
        </w:rPr>
        <w:t xml:space="preserve">On a envisagé la documentation de culture comme une sorte de leurre pour les Africains formés aux écoles françaises.  </w:t>
      </w:r>
    </w:p>
    <w:p w:rsidR="0097790E" w:rsidRPr="00352A13" w:rsidRDefault="00014E3B" w:rsidP="006237F7">
      <w:pPr>
        <w:ind w:firstLine="720"/>
        <w:contextualSpacing/>
        <w:rPr>
          <w:lang w:val="fr-FR"/>
        </w:rPr>
      </w:pPr>
      <w:r w:rsidRPr="00352A13">
        <w:rPr>
          <w:lang w:val="fr-FR"/>
        </w:rPr>
        <w:t>I</w:t>
      </w:r>
      <w:r w:rsidR="00A66DF3" w:rsidRPr="00352A13">
        <w:rPr>
          <w:lang w:val="fr-FR"/>
        </w:rPr>
        <w:t xml:space="preserve">l y avait déjà un précédent parmi des </w:t>
      </w:r>
      <w:r w:rsidR="0057605D" w:rsidRPr="00352A13">
        <w:rPr>
          <w:lang w:val="fr-FR"/>
        </w:rPr>
        <w:t>instituteurs indigènes qui menaient d</w:t>
      </w:r>
      <w:r w:rsidR="008920D8" w:rsidRPr="00352A13">
        <w:rPr>
          <w:lang w:val="fr-FR"/>
        </w:rPr>
        <w:t>e recherches historiques, géographiqu</w:t>
      </w:r>
      <w:r w:rsidR="0057605D" w:rsidRPr="00352A13">
        <w:rPr>
          <w:lang w:val="fr-FR"/>
        </w:rPr>
        <w:t>es ou ethnographiques</w:t>
      </w:r>
      <w:r w:rsidR="004A0965" w:rsidRPr="00352A13">
        <w:rPr>
          <w:lang w:val="fr-FR"/>
        </w:rPr>
        <w:t>, en ‘alimentant’ des enquêtes européen</w:t>
      </w:r>
      <w:r w:rsidR="00A66DF3" w:rsidRPr="00352A13">
        <w:rPr>
          <w:lang w:val="fr-FR"/>
        </w:rPr>
        <w:t>ne</w:t>
      </w:r>
      <w:r w:rsidR="00401D39" w:rsidRPr="00352A13">
        <w:rPr>
          <w:lang w:val="fr-FR"/>
        </w:rPr>
        <w:t>s</w:t>
      </w:r>
      <w:r w:rsidR="004A0965" w:rsidRPr="00352A13">
        <w:rPr>
          <w:lang w:val="fr-FR"/>
        </w:rPr>
        <w:t xml:space="preserve">. </w:t>
      </w:r>
      <w:r w:rsidR="004A0965" w:rsidRPr="003714C4">
        <w:rPr>
          <w:lang w:val="fr-FR"/>
        </w:rPr>
        <w:t>[</w:t>
      </w:r>
      <w:r w:rsidR="00401D39" w:rsidRPr="003714C4">
        <w:rPr>
          <w:lang w:val="fr-FR"/>
        </w:rPr>
        <w:t xml:space="preserve">Charton </w:t>
      </w:r>
      <w:r w:rsidR="004A0965" w:rsidRPr="003714C4">
        <w:rPr>
          <w:lang w:val="fr-FR"/>
        </w:rPr>
        <w:t>1</w:t>
      </w:r>
      <w:r w:rsidR="003714C4" w:rsidRPr="003714C4">
        <w:rPr>
          <w:lang w:val="fr-FR"/>
        </w:rPr>
        <w:t>934:202]</w:t>
      </w:r>
      <w:r w:rsidR="00CF1E54" w:rsidRPr="003714C4">
        <w:rPr>
          <w:lang w:val="fr-FR"/>
        </w:rPr>
        <w:t xml:space="preserve"> </w:t>
      </w:r>
      <w:r w:rsidR="00CF1E54" w:rsidRPr="00352A13">
        <w:rPr>
          <w:lang w:val="fr-FR"/>
        </w:rPr>
        <w:t>Céline Labrune-Badiane</w:t>
      </w:r>
      <w:r w:rsidR="00267F18" w:rsidRPr="00352A13">
        <w:rPr>
          <w:lang w:val="fr-FR"/>
        </w:rPr>
        <w:t xml:space="preserve"> et Etienne Smith sont en train de publier une étude approfondie sur ce sujet</w:t>
      </w:r>
      <w:r w:rsidR="00BA7330">
        <w:rPr>
          <w:lang w:val="fr-FR"/>
        </w:rPr>
        <w:t xml:space="preserve">. </w:t>
      </w:r>
      <w:r w:rsidR="00267F18" w:rsidRPr="003714C4">
        <w:rPr>
          <w:lang w:val="fr-FR"/>
        </w:rPr>
        <w:t>[2017]</w:t>
      </w:r>
      <w:r w:rsidR="0080012E" w:rsidRPr="003714C4">
        <w:rPr>
          <w:lang w:val="fr-FR"/>
        </w:rPr>
        <w:t xml:space="preserve"> </w:t>
      </w:r>
      <w:r w:rsidR="00E40D69" w:rsidRPr="00352A13">
        <w:rPr>
          <w:lang w:val="fr-FR"/>
        </w:rPr>
        <w:t>Senghor</w:t>
      </w:r>
      <w:r w:rsidR="008920D8" w:rsidRPr="00352A13">
        <w:rPr>
          <w:lang w:val="fr-FR"/>
        </w:rPr>
        <w:t xml:space="preserve"> </w:t>
      </w:r>
      <w:r w:rsidR="0080012E" w:rsidRPr="00352A13">
        <w:rPr>
          <w:lang w:val="fr-FR"/>
        </w:rPr>
        <w:t xml:space="preserve">a </w:t>
      </w:r>
      <w:r w:rsidR="0088362A" w:rsidRPr="00352A13">
        <w:rPr>
          <w:lang w:val="fr-FR"/>
        </w:rPr>
        <w:t>fait allusion à cette pratique, bien qu’il retient l’idée que les instituteurs seraient chercheurs en soutien des ‘savants’ et pas des savants eux-mêmes</w:t>
      </w:r>
      <w:r w:rsidR="00183961" w:rsidRPr="003714C4">
        <w:rPr>
          <w:lang w:val="fr-FR"/>
        </w:rPr>
        <w:t>.</w:t>
      </w:r>
      <w:r w:rsidR="009626B9" w:rsidRPr="003714C4">
        <w:rPr>
          <w:lang w:val="fr-FR"/>
        </w:rPr>
        <w:t xml:space="preserve"> </w:t>
      </w:r>
      <w:r w:rsidR="00304E63" w:rsidRPr="003714C4">
        <w:rPr>
          <w:lang w:val="fr-FR"/>
        </w:rPr>
        <w:t>[1938:859</w:t>
      </w:r>
      <w:r w:rsidR="001E68AE" w:rsidRPr="003714C4">
        <w:rPr>
          <w:lang w:val="fr-FR"/>
        </w:rPr>
        <w:t xml:space="preserve">] </w:t>
      </w:r>
      <w:r w:rsidR="00B36765" w:rsidRPr="00352A13">
        <w:rPr>
          <w:lang w:val="fr-FR"/>
        </w:rPr>
        <w:t>N</w:t>
      </w:r>
      <w:r w:rsidR="00764A8E" w:rsidRPr="00352A13">
        <w:rPr>
          <w:lang w:val="fr-FR"/>
        </w:rPr>
        <w:t>i les é</w:t>
      </w:r>
      <w:r w:rsidR="00021AAB" w:rsidRPr="00352A13">
        <w:rPr>
          <w:lang w:val="fr-FR"/>
        </w:rPr>
        <w:t>tudiants ni les instituteur</w:t>
      </w:r>
      <w:r w:rsidR="00C44EDD" w:rsidRPr="00352A13">
        <w:rPr>
          <w:lang w:val="fr-FR"/>
        </w:rPr>
        <w:t>s de</w:t>
      </w:r>
      <w:r w:rsidR="00764A8E" w:rsidRPr="00352A13">
        <w:rPr>
          <w:lang w:val="fr-FR"/>
        </w:rPr>
        <w:t xml:space="preserve"> l’Ecole Ponty </w:t>
      </w:r>
      <w:r w:rsidR="0015660A" w:rsidRPr="00352A13">
        <w:rPr>
          <w:lang w:val="fr-FR"/>
        </w:rPr>
        <w:t>n’</w:t>
      </w:r>
      <w:r w:rsidR="00764A8E" w:rsidRPr="00352A13">
        <w:rPr>
          <w:lang w:val="fr-FR"/>
        </w:rPr>
        <w:t>ont été formé</w:t>
      </w:r>
      <w:r w:rsidR="0059645F" w:rsidRPr="00352A13">
        <w:rPr>
          <w:lang w:val="fr-FR"/>
        </w:rPr>
        <w:t xml:space="preserve">s en </w:t>
      </w:r>
      <w:r w:rsidR="00764A8E" w:rsidRPr="00352A13">
        <w:rPr>
          <w:lang w:val="fr-FR"/>
        </w:rPr>
        <w:t>ethnologie.</w:t>
      </w:r>
    </w:p>
    <w:p w:rsidR="00DC3DBA" w:rsidRDefault="004D0CEC" w:rsidP="00DC3DBA">
      <w:pPr>
        <w:ind w:firstLine="720"/>
        <w:contextualSpacing/>
        <w:rPr>
          <w:color w:val="808080" w:themeColor="background1" w:themeShade="80"/>
          <w:lang w:val="fr-FR"/>
        </w:rPr>
      </w:pPr>
      <w:r w:rsidRPr="00352A13">
        <w:rPr>
          <w:lang w:val="fr-FR"/>
        </w:rPr>
        <w:t>La science émergente d’ethnologie</w:t>
      </w:r>
      <w:r w:rsidR="00137D29" w:rsidRPr="00352A13">
        <w:rPr>
          <w:lang w:val="fr-FR"/>
        </w:rPr>
        <w:t xml:space="preserve"> avait des rapports </w:t>
      </w:r>
      <w:r w:rsidR="00FB625B" w:rsidRPr="00352A13">
        <w:rPr>
          <w:lang w:val="fr-FR"/>
        </w:rPr>
        <w:t xml:space="preserve">complexes </w:t>
      </w:r>
      <w:r w:rsidR="00FF17F9" w:rsidRPr="00352A13">
        <w:rPr>
          <w:lang w:val="fr-FR"/>
        </w:rPr>
        <w:t>avec</w:t>
      </w:r>
      <w:r w:rsidR="00137D29" w:rsidRPr="00352A13">
        <w:rPr>
          <w:lang w:val="fr-FR"/>
        </w:rPr>
        <w:t xml:space="preserve"> les politiques d’administration coloniale. </w:t>
      </w:r>
      <w:r w:rsidR="006928BA">
        <w:rPr>
          <w:lang w:val="fr-FR"/>
        </w:rPr>
        <w:t>[Conklin 2002</w:t>
      </w:r>
      <w:r w:rsidR="00137D29" w:rsidRPr="003714C4">
        <w:rPr>
          <w:lang w:val="fr-FR"/>
        </w:rPr>
        <w:t xml:space="preserve">; </w:t>
      </w:r>
      <w:r w:rsidR="005553D3" w:rsidRPr="003714C4">
        <w:rPr>
          <w:lang w:val="fr-FR"/>
        </w:rPr>
        <w:t>Wilder 2003</w:t>
      </w:r>
      <w:r w:rsidR="00137D29" w:rsidRPr="003714C4">
        <w:rPr>
          <w:lang w:val="fr-FR"/>
        </w:rPr>
        <w:t xml:space="preserve">] </w:t>
      </w:r>
      <w:r w:rsidR="00502D84" w:rsidRPr="00352A13">
        <w:rPr>
          <w:lang w:val="fr-FR"/>
        </w:rPr>
        <w:t xml:space="preserve">Il y avait aussi les apports populaires </w:t>
      </w:r>
      <w:r w:rsidR="00883F15" w:rsidRPr="00352A13">
        <w:rPr>
          <w:lang w:val="fr-FR"/>
        </w:rPr>
        <w:t>d</w:t>
      </w:r>
      <w:r w:rsidR="009448AD">
        <w:rPr>
          <w:lang w:val="fr-FR"/>
        </w:rPr>
        <w:t>ans la métropole, par exemple,</w:t>
      </w:r>
      <w:r w:rsidR="00883F15" w:rsidRPr="00352A13">
        <w:rPr>
          <w:lang w:val="fr-FR"/>
        </w:rPr>
        <w:t xml:space="preserve"> des expositions</w:t>
      </w:r>
      <w:r w:rsidR="00502D84" w:rsidRPr="00352A13">
        <w:rPr>
          <w:lang w:val="fr-FR"/>
        </w:rPr>
        <w:t xml:space="preserve">. </w:t>
      </w:r>
      <w:r w:rsidR="00D9415D" w:rsidRPr="00D9415D">
        <w:rPr>
          <w:i/>
          <w:iCs/>
          <w:lang w:val="fr-FR"/>
        </w:rPr>
        <w:t>Cahier Dakar-Djibouti</w:t>
      </w:r>
      <w:r w:rsidR="00D9415D">
        <w:rPr>
          <w:lang w:val="fr-FR"/>
        </w:rPr>
        <w:t xml:space="preserve">, sur la mission dirigé par le jeune Marcel Griaule en 1931-1933, reproduit </w:t>
      </w:r>
      <w:r w:rsidRPr="00352A13">
        <w:rPr>
          <w:lang w:val="fr-FR"/>
        </w:rPr>
        <w:t>une</w:t>
      </w:r>
      <w:r w:rsidR="00D9415D">
        <w:rPr>
          <w:lang w:val="fr-FR"/>
        </w:rPr>
        <w:t xml:space="preserve"> photo</w:t>
      </w:r>
      <w:r w:rsidR="00D95FA7" w:rsidRPr="00352A13">
        <w:rPr>
          <w:lang w:val="fr-FR"/>
        </w:rPr>
        <w:t xml:space="preserve"> </w:t>
      </w:r>
      <w:r w:rsidR="00D9415D">
        <w:rPr>
          <w:lang w:val="fr-FR"/>
        </w:rPr>
        <w:t>documentaire</w:t>
      </w:r>
      <w:r w:rsidR="00D95FA7" w:rsidRPr="00352A13">
        <w:rPr>
          <w:lang w:val="fr-FR"/>
        </w:rPr>
        <w:t xml:space="preserve"> des jeu</w:t>
      </w:r>
      <w:r w:rsidR="004C14C8" w:rsidRPr="00352A13">
        <w:rPr>
          <w:lang w:val="fr-FR"/>
        </w:rPr>
        <w:t>nes Malinkés récemment</w:t>
      </w:r>
      <w:r w:rsidR="00D95FA7" w:rsidRPr="00352A13">
        <w:rPr>
          <w:lang w:val="fr-FR"/>
        </w:rPr>
        <w:t xml:space="preserve"> circoncis</w:t>
      </w:r>
      <w:r w:rsidR="00A87CC3" w:rsidRPr="00352A13">
        <w:rPr>
          <w:lang w:val="fr-FR"/>
        </w:rPr>
        <w:t xml:space="preserve">, tenants des hochets ou </w:t>
      </w:r>
      <w:r w:rsidR="00A87CC3" w:rsidRPr="00352A13">
        <w:rPr>
          <w:i/>
          <w:iCs/>
          <w:lang w:val="fr-FR"/>
        </w:rPr>
        <w:t>wasamba</w:t>
      </w:r>
      <w:r w:rsidR="003B6799" w:rsidRPr="00352A13">
        <w:rPr>
          <w:lang w:val="fr-FR"/>
        </w:rPr>
        <w:t>;</w:t>
      </w:r>
      <w:r w:rsidR="003362D1" w:rsidRPr="00352A13">
        <w:rPr>
          <w:lang w:val="fr-FR"/>
        </w:rPr>
        <w:t xml:space="preserve"> et </w:t>
      </w:r>
      <w:r w:rsidR="00D9415D">
        <w:rPr>
          <w:lang w:val="fr-FR"/>
        </w:rPr>
        <w:t>une photo publicitaire de</w:t>
      </w:r>
      <w:r w:rsidR="006928BA">
        <w:rPr>
          <w:lang w:val="fr-FR"/>
        </w:rPr>
        <w:t xml:space="preserve"> la danseuse</w:t>
      </w:r>
      <w:r w:rsidR="00D9415D">
        <w:rPr>
          <w:lang w:val="fr-FR"/>
        </w:rPr>
        <w:t xml:space="preserve"> </w:t>
      </w:r>
      <w:r w:rsidR="003362D1" w:rsidRPr="00352A13">
        <w:rPr>
          <w:lang w:val="fr-FR"/>
        </w:rPr>
        <w:t xml:space="preserve">Josephine Baker </w:t>
      </w:r>
      <w:r w:rsidR="00E65727" w:rsidRPr="00352A13">
        <w:rPr>
          <w:lang w:val="fr-FR"/>
        </w:rPr>
        <w:t>au Musée</w:t>
      </w:r>
      <w:r w:rsidR="00E510D6" w:rsidRPr="00352A13">
        <w:rPr>
          <w:lang w:val="fr-FR"/>
        </w:rPr>
        <w:t xml:space="preserve"> Trocadé</w:t>
      </w:r>
      <w:r w:rsidR="00E65727" w:rsidRPr="00352A13">
        <w:rPr>
          <w:lang w:val="fr-FR"/>
        </w:rPr>
        <w:t xml:space="preserve">ro, </w:t>
      </w:r>
      <w:r w:rsidR="003362D1" w:rsidRPr="00352A13">
        <w:rPr>
          <w:lang w:val="fr-FR"/>
        </w:rPr>
        <w:t xml:space="preserve">devant </w:t>
      </w:r>
      <w:r w:rsidR="0095692D" w:rsidRPr="00352A13">
        <w:rPr>
          <w:lang w:val="fr-FR"/>
        </w:rPr>
        <w:t xml:space="preserve">une vitrine des </w:t>
      </w:r>
      <w:r w:rsidR="00D9415D" w:rsidRPr="00D9415D">
        <w:rPr>
          <w:i/>
          <w:iCs/>
          <w:lang w:val="fr-FR"/>
        </w:rPr>
        <w:t>wasamba</w:t>
      </w:r>
      <w:r w:rsidR="00D9415D">
        <w:rPr>
          <w:lang w:val="fr-FR"/>
        </w:rPr>
        <w:t xml:space="preserve"> et d’autres </w:t>
      </w:r>
      <w:r w:rsidR="0095692D" w:rsidRPr="00352A13">
        <w:rPr>
          <w:lang w:val="fr-FR"/>
        </w:rPr>
        <w:t>instruments de musique recueillis pendant cette mission</w:t>
      </w:r>
      <w:r w:rsidR="003362D1" w:rsidRPr="00352A13">
        <w:rPr>
          <w:lang w:val="fr-FR"/>
        </w:rPr>
        <w:t xml:space="preserve">. </w:t>
      </w:r>
      <w:r w:rsidRPr="00B325C0">
        <w:rPr>
          <w:lang w:val="fr-FR"/>
        </w:rPr>
        <w:t>[Griaule</w:t>
      </w:r>
      <w:r w:rsidR="00B325C0">
        <w:rPr>
          <w:lang w:val="fr-FR"/>
        </w:rPr>
        <w:t xml:space="preserve"> et al. 2015:</w:t>
      </w:r>
      <w:r w:rsidR="00D9415D">
        <w:rPr>
          <w:lang w:val="fr-FR"/>
        </w:rPr>
        <w:t>245</w:t>
      </w:r>
      <w:r w:rsidR="00B325C0">
        <w:rPr>
          <w:lang w:val="fr-FR"/>
        </w:rPr>
        <w:t>,1300</w:t>
      </w:r>
      <w:r w:rsidRPr="00B325C0">
        <w:rPr>
          <w:lang w:val="fr-FR"/>
        </w:rPr>
        <w:t>]</w:t>
      </w:r>
      <w:r w:rsidR="00DC3DBA" w:rsidRPr="00B325C0">
        <w:rPr>
          <w:b/>
          <w:lang w:val="fr-FR"/>
        </w:rPr>
        <w:t xml:space="preserve">  </w:t>
      </w:r>
      <w:r w:rsidR="00F13D9F" w:rsidRPr="00352A13">
        <w:rPr>
          <w:lang w:val="fr-FR"/>
        </w:rPr>
        <w:t>Les arts africains d’AOF envoyés à l’Exposition universelle de 1937 sont devenus le déb</w:t>
      </w:r>
      <w:r w:rsidR="00072DE5">
        <w:rPr>
          <w:lang w:val="fr-FR"/>
        </w:rPr>
        <w:t>ut des collections ethnographiques de l’IFAN. [Adandé 1996:31-32]</w:t>
      </w:r>
      <w:r w:rsidR="00F13D9F" w:rsidRPr="00352A13">
        <w:rPr>
          <w:lang w:val="fr-FR"/>
        </w:rPr>
        <w:t xml:space="preserve"> </w:t>
      </w:r>
      <w:r w:rsidR="00DA2588" w:rsidRPr="00352A13">
        <w:rPr>
          <w:lang w:val="fr-FR"/>
        </w:rPr>
        <w:t xml:space="preserve">Alexandre </w:t>
      </w:r>
      <w:r w:rsidR="00A54755" w:rsidRPr="00352A13">
        <w:rPr>
          <w:lang w:val="fr-FR"/>
        </w:rPr>
        <w:t>Adandé</w:t>
      </w:r>
      <w:r w:rsidR="00455CA4" w:rsidRPr="00352A13">
        <w:rPr>
          <w:lang w:val="fr-FR"/>
        </w:rPr>
        <w:t xml:space="preserve">, </w:t>
      </w:r>
      <w:r w:rsidR="00F13D9F" w:rsidRPr="00352A13">
        <w:rPr>
          <w:lang w:val="fr-FR"/>
        </w:rPr>
        <w:t>un</w:t>
      </w:r>
      <w:r w:rsidR="0001195E" w:rsidRPr="00352A13">
        <w:rPr>
          <w:lang w:val="fr-FR"/>
        </w:rPr>
        <w:t xml:space="preserve"> Pontin </w:t>
      </w:r>
      <w:r w:rsidR="00FD1DB1" w:rsidRPr="00352A13">
        <w:rPr>
          <w:lang w:val="fr-FR"/>
        </w:rPr>
        <w:t xml:space="preserve">dahoméen </w:t>
      </w:r>
      <w:r w:rsidR="00072DE5">
        <w:rPr>
          <w:lang w:val="fr-FR"/>
        </w:rPr>
        <w:t>et</w:t>
      </w:r>
      <w:r w:rsidR="0001195E" w:rsidRPr="00352A13">
        <w:rPr>
          <w:lang w:val="fr-FR"/>
        </w:rPr>
        <w:t xml:space="preserve"> premier employé d</w:t>
      </w:r>
      <w:r w:rsidR="00A953AA" w:rsidRPr="00352A13">
        <w:rPr>
          <w:lang w:val="fr-FR"/>
        </w:rPr>
        <w:t>e l</w:t>
      </w:r>
      <w:r w:rsidR="0001195E" w:rsidRPr="00352A13">
        <w:rPr>
          <w:lang w:val="fr-FR"/>
        </w:rPr>
        <w:t>’IFAN</w:t>
      </w:r>
      <w:r w:rsidR="005145C9" w:rsidRPr="00352A13">
        <w:rPr>
          <w:lang w:val="fr-FR"/>
        </w:rPr>
        <w:t xml:space="preserve">, est devenu </w:t>
      </w:r>
      <w:r w:rsidR="00455CA4" w:rsidRPr="00352A13">
        <w:rPr>
          <w:lang w:val="fr-FR"/>
        </w:rPr>
        <w:t>chef de la section ethnogr</w:t>
      </w:r>
      <w:r w:rsidR="0001195E" w:rsidRPr="00352A13">
        <w:rPr>
          <w:lang w:val="fr-FR"/>
        </w:rPr>
        <w:t xml:space="preserve">aphie, </w:t>
      </w:r>
      <w:r w:rsidR="005D71E6" w:rsidRPr="00352A13">
        <w:rPr>
          <w:lang w:val="fr-FR"/>
        </w:rPr>
        <w:t>et enfin</w:t>
      </w:r>
      <w:r w:rsidR="00931B97" w:rsidRPr="00352A13">
        <w:rPr>
          <w:lang w:val="fr-FR"/>
        </w:rPr>
        <w:t xml:space="preserve"> directeur du Musée d’art africain de l’IFAN de Dakar.</w:t>
      </w:r>
      <w:r w:rsidR="00072DE5">
        <w:rPr>
          <w:lang w:val="fr-FR"/>
        </w:rPr>
        <w:t xml:space="preserve"> </w:t>
      </w:r>
      <w:r w:rsidR="006125DC" w:rsidRPr="00352A13">
        <w:rPr>
          <w:lang w:val="fr-FR"/>
        </w:rPr>
        <w:t xml:space="preserve">Le naturaliste Théodore </w:t>
      </w:r>
      <w:r w:rsidR="00D50B81" w:rsidRPr="00352A13">
        <w:rPr>
          <w:lang w:val="fr-FR"/>
        </w:rPr>
        <w:t xml:space="preserve">Monod est arrivé à Dakar en </w:t>
      </w:r>
      <w:r w:rsidR="006125DC" w:rsidRPr="00352A13">
        <w:rPr>
          <w:lang w:val="fr-FR"/>
        </w:rPr>
        <w:t>1938 pour diriger et développer l’IFAN</w:t>
      </w:r>
      <w:r w:rsidR="00FD4637" w:rsidRPr="00352A13">
        <w:rPr>
          <w:lang w:val="fr-FR"/>
        </w:rPr>
        <w:t>.</w:t>
      </w:r>
      <w:r w:rsidR="00792017">
        <w:rPr>
          <w:lang w:val="fr-FR"/>
        </w:rPr>
        <w:t xml:space="preserve"> </w:t>
      </w:r>
      <w:r w:rsidR="007A52EF" w:rsidRPr="00352A13">
        <w:rPr>
          <w:lang w:val="fr-FR"/>
        </w:rPr>
        <w:t xml:space="preserve">Charles </w:t>
      </w:r>
      <w:r w:rsidR="00CF2D15" w:rsidRPr="00352A13">
        <w:rPr>
          <w:lang w:val="fr-FR"/>
        </w:rPr>
        <w:t>Béart</w:t>
      </w:r>
      <w:r w:rsidR="00B76EF3" w:rsidRPr="00352A13">
        <w:rPr>
          <w:lang w:val="fr-FR"/>
        </w:rPr>
        <w:t xml:space="preserve"> a expliqué plus tard qu’il </w:t>
      </w:r>
      <w:r w:rsidR="00983073" w:rsidRPr="00352A13">
        <w:rPr>
          <w:lang w:val="fr-FR"/>
        </w:rPr>
        <w:t>a choisi les thèmes p</w:t>
      </w:r>
      <w:r w:rsidR="00A50257" w:rsidRPr="00352A13">
        <w:rPr>
          <w:lang w:val="fr-FR"/>
        </w:rPr>
        <w:t xml:space="preserve">our les ‘devoirs de vacances’ </w:t>
      </w:r>
      <w:r w:rsidR="007F38B9" w:rsidRPr="00352A13">
        <w:rPr>
          <w:lang w:val="fr-FR"/>
        </w:rPr>
        <w:t xml:space="preserve">en consultant </w:t>
      </w:r>
      <w:r w:rsidR="00295A93" w:rsidRPr="00352A13">
        <w:rPr>
          <w:lang w:val="fr-FR"/>
        </w:rPr>
        <w:t xml:space="preserve">Monod. </w:t>
      </w:r>
      <w:r w:rsidR="00C340A9" w:rsidRPr="00C340A9">
        <w:rPr>
          <w:lang w:val="fr-FR"/>
        </w:rPr>
        <w:t>[1955:20</w:t>
      </w:r>
      <w:r w:rsidR="00295A93" w:rsidRPr="00C340A9">
        <w:rPr>
          <w:lang w:val="fr-FR"/>
        </w:rPr>
        <w:t>]</w:t>
      </w:r>
      <w:r w:rsidR="00C340A9">
        <w:rPr>
          <w:lang w:val="fr-FR"/>
        </w:rPr>
        <w:t xml:space="preserve"> </w:t>
      </w:r>
      <w:r w:rsidR="00A51ED6" w:rsidRPr="00352A13">
        <w:rPr>
          <w:lang w:val="fr-FR"/>
        </w:rPr>
        <w:t>De</w:t>
      </w:r>
      <w:r w:rsidR="006F346A" w:rsidRPr="00352A13">
        <w:rPr>
          <w:lang w:val="fr-FR"/>
        </w:rPr>
        <w:t xml:space="preserve">s </w:t>
      </w:r>
      <w:r w:rsidR="000E17E6">
        <w:rPr>
          <w:lang w:val="fr-FR"/>
        </w:rPr>
        <w:t xml:space="preserve">thèmes </w:t>
      </w:r>
      <w:r w:rsidR="006F346A" w:rsidRPr="00352A13">
        <w:rPr>
          <w:lang w:val="fr-FR"/>
        </w:rPr>
        <w:t xml:space="preserve">tels que « Evolution individuelle de l’Africain » </w:t>
      </w:r>
      <w:r w:rsidR="00A56D33" w:rsidRPr="00352A13">
        <w:rPr>
          <w:lang w:val="fr-FR"/>
        </w:rPr>
        <w:t xml:space="preserve">sont </w:t>
      </w:r>
      <w:r w:rsidR="00A55F18" w:rsidRPr="00352A13">
        <w:rPr>
          <w:lang w:val="fr-FR"/>
        </w:rPr>
        <w:t xml:space="preserve">évidemment </w:t>
      </w:r>
      <w:r w:rsidR="00603B92" w:rsidRPr="00352A13">
        <w:rPr>
          <w:lang w:val="fr-FR"/>
        </w:rPr>
        <w:t>proches de</w:t>
      </w:r>
      <w:r w:rsidR="006D2806" w:rsidRPr="00352A13">
        <w:rPr>
          <w:lang w:val="fr-FR"/>
        </w:rPr>
        <w:t xml:space="preserve"> l’idée de Charles Bado que « Fondamentalement, Ponty</w:t>
      </w:r>
      <w:r w:rsidR="00E67E53">
        <w:rPr>
          <w:lang w:val="fr-FR"/>
        </w:rPr>
        <w:t xml:space="preserve"> … prétend ‘civiliser’ et ‘éduquer’</w:t>
      </w:r>
      <w:r w:rsidR="006D2806" w:rsidRPr="00352A13">
        <w:rPr>
          <w:lang w:val="fr-FR"/>
        </w:rPr>
        <w:t>, quand elle s’occupait de séismog</w:t>
      </w:r>
      <w:r w:rsidR="00607916" w:rsidRPr="00352A13">
        <w:rPr>
          <w:lang w:val="fr-FR"/>
        </w:rPr>
        <w:t xml:space="preserve">raphie sociale des colonies. » </w:t>
      </w:r>
      <w:r w:rsidR="00607916" w:rsidRPr="002A7713">
        <w:rPr>
          <w:lang w:val="fr-FR"/>
        </w:rPr>
        <w:t>[</w:t>
      </w:r>
      <w:r w:rsidR="005C7281" w:rsidRPr="002A7713">
        <w:rPr>
          <w:lang w:val="fr-FR"/>
        </w:rPr>
        <w:t>2006</w:t>
      </w:r>
      <w:r w:rsidR="006D2806" w:rsidRPr="002A7713">
        <w:rPr>
          <w:lang w:val="fr-FR"/>
        </w:rPr>
        <w:t>:164]</w:t>
      </w:r>
      <w:r w:rsidR="00A55BC6" w:rsidRPr="002A7713">
        <w:rPr>
          <w:lang w:val="fr-FR"/>
        </w:rPr>
        <w:t xml:space="preserve"> </w:t>
      </w:r>
    </w:p>
    <w:p w:rsidR="00DC3DBA" w:rsidRPr="00E878E0" w:rsidRDefault="00B57699" w:rsidP="0043106C">
      <w:pPr>
        <w:ind w:firstLine="720"/>
        <w:contextualSpacing/>
        <w:rPr>
          <w:lang w:val="fr-FR"/>
        </w:rPr>
      </w:pPr>
      <w:r w:rsidRPr="00352A13">
        <w:rPr>
          <w:lang w:val="fr-FR"/>
        </w:rPr>
        <w:t>L</w:t>
      </w:r>
      <w:r w:rsidR="006D2049" w:rsidRPr="00352A13">
        <w:rPr>
          <w:lang w:val="fr-FR"/>
        </w:rPr>
        <w:t xml:space="preserve">a </w:t>
      </w:r>
      <w:r w:rsidR="00540F85" w:rsidRPr="00352A13">
        <w:rPr>
          <w:lang w:val="fr-FR"/>
        </w:rPr>
        <w:t>« </w:t>
      </w:r>
      <w:r w:rsidR="004D0CEC" w:rsidRPr="00352A13">
        <w:rPr>
          <w:lang w:val="fr-FR"/>
        </w:rPr>
        <w:t>race » de l’étudiant a été</w:t>
      </w:r>
      <w:r w:rsidR="00C724D0" w:rsidRPr="00352A13">
        <w:rPr>
          <w:lang w:val="fr-FR"/>
        </w:rPr>
        <w:t xml:space="preserve"> indiqué</w:t>
      </w:r>
      <w:r w:rsidR="004D0CEC" w:rsidRPr="00352A13">
        <w:rPr>
          <w:lang w:val="fr-FR"/>
        </w:rPr>
        <w:t>e</w:t>
      </w:r>
      <w:r w:rsidR="00C724D0" w:rsidRPr="00352A13">
        <w:rPr>
          <w:lang w:val="fr-FR"/>
        </w:rPr>
        <w:t xml:space="preserve"> sur plusieurs pages </w:t>
      </w:r>
      <w:r w:rsidR="00130E70" w:rsidRPr="00352A13">
        <w:rPr>
          <w:lang w:val="fr-FR"/>
        </w:rPr>
        <w:t>titre</w:t>
      </w:r>
      <w:r w:rsidR="00C724D0" w:rsidRPr="00352A13">
        <w:rPr>
          <w:lang w:val="fr-FR"/>
        </w:rPr>
        <w:t>s</w:t>
      </w:r>
      <w:r w:rsidR="004D0CEC" w:rsidRPr="00352A13">
        <w:rPr>
          <w:lang w:val="fr-FR"/>
        </w:rPr>
        <w:t xml:space="preserve"> des cahiers</w:t>
      </w:r>
      <w:r w:rsidR="001C72DB">
        <w:rPr>
          <w:lang w:val="fr-FR"/>
        </w:rPr>
        <w:t xml:space="preserve">. </w:t>
      </w:r>
      <w:r w:rsidR="00FD60C1" w:rsidRPr="00352A13">
        <w:rPr>
          <w:lang w:val="fr-FR"/>
        </w:rPr>
        <w:t xml:space="preserve">Le mot « ethnie » n’était pas courant jusqu’aux années 1950. </w:t>
      </w:r>
      <w:r w:rsidRPr="002A7713">
        <w:rPr>
          <w:lang w:val="fr-FR"/>
        </w:rPr>
        <w:t>[Labrune-Badiane et Smith 2017:129-130]</w:t>
      </w:r>
      <w:r w:rsidR="00E34B12" w:rsidRPr="002A7713">
        <w:rPr>
          <w:lang w:val="fr-FR"/>
        </w:rPr>
        <w:t xml:space="preserve">  </w:t>
      </w:r>
      <w:r w:rsidR="00B20776" w:rsidRPr="00352A13">
        <w:rPr>
          <w:lang w:val="fr-FR"/>
        </w:rPr>
        <w:t>En pratique</w:t>
      </w:r>
      <w:r w:rsidR="009B006D" w:rsidRPr="00352A13">
        <w:rPr>
          <w:lang w:val="fr-FR"/>
        </w:rPr>
        <w:t xml:space="preserve"> l</w:t>
      </w:r>
      <w:r w:rsidR="00130E70" w:rsidRPr="00352A13">
        <w:rPr>
          <w:lang w:val="fr-FR"/>
        </w:rPr>
        <w:t>a</w:t>
      </w:r>
      <w:r w:rsidR="009B006D" w:rsidRPr="00352A13">
        <w:rPr>
          <w:lang w:val="fr-FR"/>
        </w:rPr>
        <w:t xml:space="preserve"> plu</w:t>
      </w:r>
      <w:r w:rsidR="00763BAA" w:rsidRPr="00352A13">
        <w:rPr>
          <w:lang w:val="fr-FR"/>
        </w:rPr>
        <w:t>part des étudiant</w:t>
      </w:r>
      <w:r w:rsidR="006D2049" w:rsidRPr="00352A13">
        <w:rPr>
          <w:lang w:val="fr-FR"/>
        </w:rPr>
        <w:t xml:space="preserve">s ont tendance à </w:t>
      </w:r>
      <w:r w:rsidR="009B006D" w:rsidRPr="00352A13">
        <w:rPr>
          <w:lang w:val="fr-FR"/>
        </w:rPr>
        <w:t>utiliser « le Noir » ou bien « l’indigène »</w:t>
      </w:r>
      <w:r w:rsidR="00130E70" w:rsidRPr="00352A13">
        <w:rPr>
          <w:lang w:val="fr-FR"/>
        </w:rPr>
        <w:t xml:space="preserve"> dans leurs textes</w:t>
      </w:r>
      <w:r w:rsidR="009B006D" w:rsidRPr="00352A13">
        <w:rPr>
          <w:lang w:val="fr-FR"/>
        </w:rPr>
        <w:t>,</w:t>
      </w:r>
      <w:r w:rsidR="00D16A8E" w:rsidRPr="00352A13">
        <w:rPr>
          <w:lang w:val="fr-FR"/>
        </w:rPr>
        <w:t xml:space="preserve"> des </w:t>
      </w:r>
      <w:r w:rsidR="0043106C">
        <w:rPr>
          <w:lang w:val="fr-FR"/>
        </w:rPr>
        <w:t>identités</w:t>
      </w:r>
      <w:r w:rsidR="00130E70" w:rsidRPr="00352A13">
        <w:rPr>
          <w:lang w:val="fr-FR"/>
        </w:rPr>
        <w:t xml:space="preserve"> </w:t>
      </w:r>
      <w:r w:rsidR="009B006D" w:rsidRPr="00352A13">
        <w:rPr>
          <w:lang w:val="fr-FR"/>
        </w:rPr>
        <w:t xml:space="preserve">plus </w:t>
      </w:r>
      <w:r w:rsidR="0043106C">
        <w:rPr>
          <w:lang w:val="fr-FR"/>
        </w:rPr>
        <w:t xml:space="preserve">importantes </w:t>
      </w:r>
      <w:r w:rsidR="009B006D" w:rsidRPr="00352A13">
        <w:rPr>
          <w:lang w:val="fr-FR"/>
        </w:rPr>
        <w:t>dans ‘la situation colon</w:t>
      </w:r>
      <w:r w:rsidR="008F5858">
        <w:rPr>
          <w:lang w:val="fr-FR"/>
        </w:rPr>
        <w:t>iale’ que l’ethnie en tout cas.</w:t>
      </w:r>
      <w:r w:rsidR="009B006D" w:rsidRPr="00352A13">
        <w:rPr>
          <w:lang w:val="fr-FR"/>
        </w:rPr>
        <w:t xml:space="preserve"> </w:t>
      </w:r>
      <w:r w:rsidR="00B77EE4" w:rsidRPr="008F5858">
        <w:rPr>
          <w:lang w:val="fr-FR"/>
        </w:rPr>
        <w:t>[</w:t>
      </w:r>
      <w:r w:rsidR="00C639A0" w:rsidRPr="008F5858">
        <w:rPr>
          <w:lang w:val="fr-FR"/>
        </w:rPr>
        <w:t>Balandier 1951</w:t>
      </w:r>
      <w:r w:rsidR="00B77EE4" w:rsidRPr="008F5858">
        <w:rPr>
          <w:lang w:val="fr-FR"/>
        </w:rPr>
        <w:t xml:space="preserve">] </w:t>
      </w:r>
      <w:r w:rsidR="00FA3058" w:rsidRPr="00352A13">
        <w:rPr>
          <w:lang w:val="fr-FR"/>
        </w:rPr>
        <w:t>Un étudiant</w:t>
      </w:r>
      <w:r w:rsidR="00E34B12" w:rsidRPr="00352A13">
        <w:rPr>
          <w:lang w:val="fr-FR"/>
        </w:rPr>
        <w:t xml:space="preserve"> sénégalais, Jacques Marie Ndiaye</w:t>
      </w:r>
      <w:r w:rsidR="00B90C4E" w:rsidRPr="00352A13">
        <w:rPr>
          <w:lang w:val="fr-FR"/>
        </w:rPr>
        <w:t>, a contesté un</w:t>
      </w:r>
      <w:r w:rsidR="00A244BE" w:rsidRPr="00352A13">
        <w:rPr>
          <w:lang w:val="fr-FR"/>
        </w:rPr>
        <w:t xml:space="preserve">e vue simpliste de « race » </w:t>
      </w:r>
      <w:r w:rsidR="00AE6A5E">
        <w:rPr>
          <w:lang w:val="fr-FR"/>
        </w:rPr>
        <w:t xml:space="preserve">dans son cahier de 1940, </w:t>
      </w:r>
      <w:r w:rsidR="00A244BE" w:rsidRPr="00352A13">
        <w:rPr>
          <w:lang w:val="fr-FR"/>
        </w:rPr>
        <w:t xml:space="preserve">en essayant </w:t>
      </w:r>
      <w:r w:rsidR="00C05DFC" w:rsidRPr="00352A13">
        <w:rPr>
          <w:lang w:val="fr-FR"/>
        </w:rPr>
        <w:t>d’</w:t>
      </w:r>
      <w:r w:rsidR="00A244BE" w:rsidRPr="00352A13">
        <w:rPr>
          <w:lang w:val="fr-FR"/>
        </w:rPr>
        <w:t xml:space="preserve">expliquer </w:t>
      </w:r>
      <w:r w:rsidR="00DC3DBA">
        <w:rPr>
          <w:lang w:val="fr-FR"/>
        </w:rPr>
        <w:t xml:space="preserve">la complexité de </w:t>
      </w:r>
      <w:r w:rsidR="00A244BE" w:rsidRPr="00352A13">
        <w:rPr>
          <w:lang w:val="fr-FR"/>
        </w:rPr>
        <w:t>sa propre histoire familiale</w:t>
      </w:r>
      <w:r w:rsidR="008F5858">
        <w:rPr>
          <w:lang w:val="fr-FR"/>
        </w:rPr>
        <w:t xml:space="preserve"> – </w:t>
      </w:r>
      <w:r w:rsidR="002A7713">
        <w:rPr>
          <w:lang w:val="fr-FR"/>
        </w:rPr>
        <w:t>un</w:t>
      </w:r>
      <w:r w:rsidR="00E878E0">
        <w:rPr>
          <w:lang w:val="fr-FR"/>
        </w:rPr>
        <w:t xml:space="preserve"> mélange ouolof</w:t>
      </w:r>
      <w:r w:rsidR="008F5858">
        <w:rPr>
          <w:lang w:val="fr-FR"/>
        </w:rPr>
        <w:t>,</w:t>
      </w:r>
      <w:r w:rsidR="00E878E0">
        <w:rPr>
          <w:lang w:val="fr-FR"/>
        </w:rPr>
        <w:t xml:space="preserve"> sérè</w:t>
      </w:r>
      <w:r w:rsidR="008F5858">
        <w:rPr>
          <w:lang w:val="fr-FR"/>
        </w:rPr>
        <w:t>r</w:t>
      </w:r>
      <w:r w:rsidR="002A7713">
        <w:rPr>
          <w:lang w:val="fr-FR"/>
        </w:rPr>
        <w:t>e</w:t>
      </w:r>
      <w:r w:rsidR="008F5858">
        <w:rPr>
          <w:lang w:val="fr-FR"/>
        </w:rPr>
        <w:t xml:space="preserve">, </w:t>
      </w:r>
      <w:r w:rsidR="00E878E0">
        <w:rPr>
          <w:lang w:val="fr-FR"/>
        </w:rPr>
        <w:t>diola, et portuguè</w:t>
      </w:r>
      <w:r w:rsidR="002A7713">
        <w:rPr>
          <w:lang w:val="fr-FR"/>
        </w:rPr>
        <w:t>s. Il a ajouté, « A mon avis personnel, la théorie de race est inexacte</w:t>
      </w:r>
      <w:r w:rsidR="00A244BE" w:rsidRPr="00352A13">
        <w:rPr>
          <w:lang w:val="fr-FR"/>
        </w:rPr>
        <w:t>.</w:t>
      </w:r>
      <w:r w:rsidR="002A7713">
        <w:rPr>
          <w:lang w:val="fr-FR"/>
        </w:rPr>
        <w:t> Actuellement, il est presque impossible de trouver une race pure, sans aucun mélange de sang étranger. »</w:t>
      </w:r>
      <w:r w:rsidR="00A244BE" w:rsidRPr="00352A13">
        <w:rPr>
          <w:lang w:val="fr-FR"/>
        </w:rPr>
        <w:t xml:space="preserve">  L’instituteur qui a corrigé son texte n’a pas pu accepter, ni même comprendre, une telle réponse.</w:t>
      </w:r>
      <w:r w:rsidR="00A40D4F" w:rsidRPr="00352A13">
        <w:rPr>
          <w:lang w:val="fr-FR"/>
        </w:rPr>
        <w:t xml:space="preserve"> </w:t>
      </w:r>
      <w:r w:rsidR="00AE6A5E">
        <w:rPr>
          <w:lang w:val="fr-FR"/>
        </w:rPr>
        <w:t>[</w:t>
      </w:r>
      <w:proofErr w:type="gramStart"/>
      <w:r w:rsidR="00A40D4F" w:rsidRPr="00E878E0">
        <w:rPr>
          <w:lang w:val="fr-FR"/>
        </w:rPr>
        <w:t>cité</w:t>
      </w:r>
      <w:proofErr w:type="gramEnd"/>
      <w:r w:rsidR="00A40D4F" w:rsidRPr="00E878E0">
        <w:rPr>
          <w:lang w:val="fr-FR"/>
        </w:rPr>
        <w:t xml:space="preserve"> </w:t>
      </w:r>
      <w:r w:rsidR="00123962" w:rsidRPr="00E878E0">
        <w:rPr>
          <w:lang w:val="fr-FR"/>
        </w:rPr>
        <w:t xml:space="preserve">en </w:t>
      </w:r>
      <w:r w:rsidR="004B65C3">
        <w:rPr>
          <w:lang w:val="fr-FR"/>
        </w:rPr>
        <w:t xml:space="preserve">T. </w:t>
      </w:r>
      <w:r w:rsidR="0058203F">
        <w:rPr>
          <w:lang w:val="fr-FR"/>
        </w:rPr>
        <w:t>Warner 2016:</w:t>
      </w:r>
      <w:r w:rsidR="00123962" w:rsidRPr="00E878E0">
        <w:rPr>
          <w:lang w:val="fr-FR"/>
        </w:rPr>
        <w:t>11]</w:t>
      </w:r>
    </w:p>
    <w:p w:rsidR="00DC3DBA" w:rsidRDefault="003F491E" w:rsidP="00205E8D">
      <w:pPr>
        <w:ind w:firstLine="720"/>
        <w:contextualSpacing/>
        <w:rPr>
          <w:lang w:val="fr-FR"/>
        </w:rPr>
      </w:pPr>
      <w:r w:rsidRPr="00352A13">
        <w:rPr>
          <w:lang w:val="fr-FR"/>
        </w:rPr>
        <w:t>Modibo Keita</w:t>
      </w:r>
      <w:r w:rsidR="00763CDF" w:rsidRPr="00352A13">
        <w:rPr>
          <w:lang w:val="fr-FR"/>
        </w:rPr>
        <w:t xml:space="preserve">, </w:t>
      </w:r>
      <w:r w:rsidR="00205E8D">
        <w:rPr>
          <w:lang w:val="fr-FR"/>
        </w:rPr>
        <w:t>futur</w:t>
      </w:r>
      <w:r w:rsidR="00DC3DBA">
        <w:rPr>
          <w:lang w:val="fr-FR"/>
        </w:rPr>
        <w:t xml:space="preserve"> </w:t>
      </w:r>
      <w:r w:rsidR="00453392" w:rsidRPr="00352A13">
        <w:rPr>
          <w:lang w:val="fr-FR"/>
        </w:rPr>
        <w:t>président du Mali, a choisi</w:t>
      </w:r>
      <w:r w:rsidRPr="00352A13">
        <w:rPr>
          <w:lang w:val="fr-FR"/>
        </w:rPr>
        <w:t xml:space="preserve"> </w:t>
      </w:r>
      <w:r w:rsidR="00152998" w:rsidRPr="00352A13">
        <w:rPr>
          <w:lang w:val="fr-FR"/>
        </w:rPr>
        <w:t>« </w:t>
      </w:r>
      <w:r w:rsidRPr="00352A13">
        <w:rPr>
          <w:i/>
          <w:lang w:val="fr-FR"/>
        </w:rPr>
        <w:t>L’Enfant Sarakoll</w:t>
      </w:r>
      <w:r w:rsidR="0028662D" w:rsidRPr="00352A13">
        <w:rPr>
          <w:i/>
          <w:lang w:val="fr-FR"/>
        </w:rPr>
        <w:t xml:space="preserve">é </w:t>
      </w:r>
      <w:r w:rsidR="00152998" w:rsidRPr="00352A13">
        <w:rPr>
          <w:lang w:val="fr-FR"/>
        </w:rPr>
        <w:t xml:space="preserve">» </w:t>
      </w:r>
      <w:r w:rsidR="00EF189D" w:rsidRPr="00352A13">
        <w:rPr>
          <w:lang w:val="fr-FR"/>
        </w:rPr>
        <w:t>comme sujet</w:t>
      </w:r>
      <w:r w:rsidR="00237BEC">
        <w:rPr>
          <w:lang w:val="fr-FR"/>
        </w:rPr>
        <w:t xml:space="preserve">. </w:t>
      </w:r>
      <w:r w:rsidR="001A2641" w:rsidRPr="00352A13">
        <w:rPr>
          <w:lang w:val="fr-FR"/>
        </w:rPr>
        <w:t>Il n’explique</w:t>
      </w:r>
      <w:r w:rsidR="00453392" w:rsidRPr="00352A13">
        <w:rPr>
          <w:lang w:val="fr-FR"/>
        </w:rPr>
        <w:t xml:space="preserve"> pas</w:t>
      </w:r>
      <w:r w:rsidR="001A2641" w:rsidRPr="00352A13">
        <w:rPr>
          <w:lang w:val="fr-FR"/>
        </w:rPr>
        <w:t xml:space="preserve"> que le village indiqué</w:t>
      </w:r>
      <w:r w:rsidR="00152998" w:rsidRPr="00352A13">
        <w:rPr>
          <w:lang w:val="fr-FR"/>
        </w:rPr>
        <w:t xml:space="preserve"> </w:t>
      </w:r>
      <w:r w:rsidR="00737F66" w:rsidRPr="00352A13">
        <w:rPr>
          <w:lang w:val="fr-FR"/>
        </w:rPr>
        <w:t>dans son texte est celui</w:t>
      </w:r>
      <w:r w:rsidR="00453392" w:rsidRPr="00352A13">
        <w:rPr>
          <w:lang w:val="fr-FR"/>
        </w:rPr>
        <w:t xml:space="preserve"> de son père, d’héritage malinké, et que c’est sa mère qui est Soninké (sauf une fois quand il oublie son identité du moment)</w:t>
      </w:r>
      <w:r w:rsidR="00565D89" w:rsidRPr="00352A13">
        <w:rPr>
          <w:lang w:val="fr-FR"/>
        </w:rPr>
        <w:t xml:space="preserve">; ni que la </w:t>
      </w:r>
      <w:r w:rsidR="00B409F0" w:rsidRPr="00352A13">
        <w:rPr>
          <w:lang w:val="fr-FR"/>
        </w:rPr>
        <w:t>plupart de ses extrait</w:t>
      </w:r>
      <w:r w:rsidR="00565D89" w:rsidRPr="00352A13">
        <w:rPr>
          <w:lang w:val="fr-FR"/>
        </w:rPr>
        <w:t>s folkloriques sont en bambara</w:t>
      </w:r>
      <w:r w:rsidR="00453392" w:rsidRPr="00352A13">
        <w:rPr>
          <w:lang w:val="fr-FR"/>
        </w:rPr>
        <w:t>. Son cahier ne</w:t>
      </w:r>
      <w:r w:rsidR="00E50A3B" w:rsidRPr="00352A13">
        <w:rPr>
          <w:lang w:val="fr-FR"/>
        </w:rPr>
        <w:t xml:space="preserve"> fait pas partie du corpus </w:t>
      </w:r>
      <w:r w:rsidR="00453392" w:rsidRPr="00352A13">
        <w:rPr>
          <w:lang w:val="fr-FR"/>
        </w:rPr>
        <w:t xml:space="preserve">à </w:t>
      </w:r>
      <w:r w:rsidR="00AC6CD4" w:rsidRPr="00352A13">
        <w:rPr>
          <w:lang w:val="fr-FR"/>
        </w:rPr>
        <w:t>l’</w:t>
      </w:r>
      <w:r w:rsidR="00453392" w:rsidRPr="00352A13">
        <w:rPr>
          <w:lang w:val="fr-FR"/>
        </w:rPr>
        <w:t xml:space="preserve">IFAN; </w:t>
      </w:r>
      <w:r w:rsidR="00E50A3B" w:rsidRPr="00352A13">
        <w:rPr>
          <w:lang w:val="fr-FR"/>
        </w:rPr>
        <w:t>i</w:t>
      </w:r>
      <w:r w:rsidR="00A67579" w:rsidRPr="00352A13">
        <w:rPr>
          <w:lang w:val="fr-FR"/>
        </w:rPr>
        <w:t>l est tenu</w:t>
      </w:r>
      <w:r w:rsidR="005E44E5">
        <w:rPr>
          <w:lang w:val="fr-FR"/>
        </w:rPr>
        <w:t>, avec plusieurs autres,</w:t>
      </w:r>
      <w:r w:rsidR="00A67579" w:rsidRPr="00352A13">
        <w:rPr>
          <w:lang w:val="fr-FR"/>
        </w:rPr>
        <w:t xml:space="preserve"> </w:t>
      </w:r>
      <w:r w:rsidR="00E50A3B" w:rsidRPr="00352A13">
        <w:rPr>
          <w:lang w:val="fr-FR"/>
        </w:rPr>
        <w:t>aux A</w:t>
      </w:r>
      <w:r w:rsidR="003714C4">
        <w:rPr>
          <w:lang w:val="fr-FR"/>
        </w:rPr>
        <w:t xml:space="preserve">rchives Nationales du Sénégal. </w:t>
      </w:r>
      <w:r w:rsidR="00E50A3B" w:rsidRPr="003714C4">
        <w:rPr>
          <w:lang w:val="fr-FR"/>
        </w:rPr>
        <w:t>[Smith 2016]</w:t>
      </w:r>
      <w:r w:rsidR="004E40EF">
        <w:rPr>
          <w:lang w:val="fr-FR"/>
        </w:rPr>
        <w:t xml:space="preserve"> </w:t>
      </w:r>
      <w:r w:rsidR="002D003B" w:rsidRPr="00352A13">
        <w:rPr>
          <w:lang w:val="fr-FR"/>
        </w:rPr>
        <w:t>U</w:t>
      </w:r>
      <w:r w:rsidR="008E6FA3" w:rsidRPr="00352A13">
        <w:rPr>
          <w:lang w:val="fr-FR"/>
        </w:rPr>
        <w:t xml:space="preserve">n passage bien illustré </w:t>
      </w:r>
      <w:r w:rsidR="002D003B" w:rsidRPr="00352A13">
        <w:rPr>
          <w:lang w:val="fr-FR"/>
        </w:rPr>
        <w:t>concerne les maladies d’enfants et les plantes utilisé</w:t>
      </w:r>
      <w:r w:rsidR="00CD1037" w:rsidRPr="00352A13">
        <w:rPr>
          <w:lang w:val="fr-FR"/>
        </w:rPr>
        <w:t>e</w:t>
      </w:r>
      <w:r w:rsidR="00024306" w:rsidRPr="00352A13">
        <w:rPr>
          <w:lang w:val="fr-FR"/>
        </w:rPr>
        <w:t>s pour les soigner, introduit</w:t>
      </w:r>
      <w:r w:rsidR="0081479D" w:rsidRPr="00352A13">
        <w:rPr>
          <w:lang w:val="fr-FR"/>
        </w:rPr>
        <w:t xml:space="preserve"> ainsi :</w:t>
      </w:r>
    </w:p>
    <w:p w:rsidR="00A371FE" w:rsidRPr="00DC3DBA" w:rsidRDefault="0081479D" w:rsidP="00DC3DBA">
      <w:pPr>
        <w:ind w:firstLine="720"/>
        <w:contextualSpacing/>
        <w:rPr>
          <w:color w:val="808080" w:themeColor="background1" w:themeShade="80"/>
          <w:lang w:val="fr-FR"/>
        </w:rPr>
      </w:pPr>
      <w:r w:rsidRPr="00352A13">
        <w:rPr>
          <w:lang w:val="fr-FR"/>
        </w:rPr>
        <w:t xml:space="preserve"> </w:t>
      </w:r>
    </w:p>
    <w:p w:rsidR="00DC3DBA" w:rsidRDefault="0081479D" w:rsidP="00352A13">
      <w:pPr>
        <w:contextualSpacing/>
        <w:rPr>
          <w:lang w:val="fr-FR"/>
        </w:rPr>
      </w:pPr>
      <w:r w:rsidRPr="00352A13">
        <w:rPr>
          <w:lang w:val="fr-FR"/>
        </w:rPr>
        <w:tab/>
        <w:t xml:space="preserve">« J’ai ajouté ce petit paragraphe pour montrer les moyens empiriques qu’emploient </w:t>
      </w:r>
    </w:p>
    <w:p w:rsidR="00DC3DBA" w:rsidRDefault="00DC3DBA" w:rsidP="00DC3DBA">
      <w:pPr>
        <w:ind w:firstLine="720"/>
        <w:contextualSpacing/>
        <w:rPr>
          <w:lang w:val="fr-FR"/>
        </w:rPr>
      </w:pPr>
      <w:proofErr w:type="gramStart"/>
      <w:r>
        <w:rPr>
          <w:lang w:val="fr-FR"/>
        </w:rPr>
        <w:t>l</w:t>
      </w:r>
      <w:r w:rsidR="0081479D" w:rsidRPr="00352A13">
        <w:rPr>
          <w:lang w:val="fr-FR"/>
        </w:rPr>
        <w:t>es</w:t>
      </w:r>
      <w:proofErr w:type="gramEnd"/>
      <w:r>
        <w:rPr>
          <w:lang w:val="fr-FR"/>
        </w:rPr>
        <w:t xml:space="preserve"> </w:t>
      </w:r>
      <w:r w:rsidR="0081479D" w:rsidRPr="00352A13">
        <w:rPr>
          <w:lang w:val="fr-FR"/>
        </w:rPr>
        <w:t xml:space="preserve">indigènes pour soigner les enfants, moyens qui souvent réussissent. Il nous </w:t>
      </w:r>
    </w:p>
    <w:p w:rsidR="00DC3DBA" w:rsidRDefault="0081479D" w:rsidP="00DC3DBA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donnera</w:t>
      </w:r>
      <w:proofErr w:type="gramEnd"/>
      <w:r w:rsidRPr="00352A13">
        <w:rPr>
          <w:lang w:val="fr-FR"/>
        </w:rPr>
        <w:t xml:space="preserve"> des</w:t>
      </w:r>
      <w:r w:rsidR="00DC3DBA">
        <w:rPr>
          <w:lang w:val="fr-FR"/>
        </w:rPr>
        <w:t xml:space="preserve"> </w:t>
      </w:r>
      <w:r w:rsidRPr="00352A13">
        <w:rPr>
          <w:lang w:val="fr-FR"/>
        </w:rPr>
        <w:t xml:space="preserve">renseignements sur la médecine indigène, médecine dont les Noirs </w:t>
      </w:r>
    </w:p>
    <w:p w:rsidR="00DC3DBA" w:rsidRDefault="0081479D" w:rsidP="00DC3DBA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gardent</w:t>
      </w:r>
      <w:proofErr w:type="gramEnd"/>
      <w:r w:rsidRPr="00352A13">
        <w:rPr>
          <w:lang w:val="fr-FR"/>
        </w:rPr>
        <w:t xml:space="preserve"> jalousement les secrets. </w:t>
      </w:r>
      <w:r w:rsidR="00346EF0" w:rsidRPr="00352A13">
        <w:rPr>
          <w:lang w:val="fr-FR"/>
        </w:rPr>
        <w:t xml:space="preserve">… Vu le peu de soins qu’on prodigue à l’enfant </w:t>
      </w:r>
    </w:p>
    <w:p w:rsidR="00931523" w:rsidRPr="00352A13" w:rsidRDefault="00346EF0" w:rsidP="00DC3DBA">
      <w:pPr>
        <w:ind w:firstLine="720"/>
        <w:contextualSpacing/>
        <w:rPr>
          <w:color w:val="808080" w:themeColor="background1" w:themeShade="80"/>
          <w:lang w:val="fr-FR"/>
        </w:rPr>
      </w:pPr>
      <w:proofErr w:type="gramStart"/>
      <w:r w:rsidRPr="00352A13">
        <w:rPr>
          <w:lang w:val="fr-FR"/>
        </w:rPr>
        <w:lastRenderedPageBreak/>
        <w:t>noir</w:t>
      </w:r>
      <w:proofErr w:type="gramEnd"/>
      <w:r w:rsidRPr="00352A13">
        <w:rPr>
          <w:lang w:val="fr-FR"/>
        </w:rPr>
        <w:t xml:space="preserve">, celui-ci, dans son jeune âge est exposé à une foule de maladies. </w:t>
      </w:r>
      <w:r w:rsidR="0081479D" w:rsidRPr="00352A13">
        <w:rPr>
          <w:lang w:val="fr-FR"/>
        </w:rPr>
        <w:t>»</w:t>
      </w:r>
      <w:r w:rsidR="0081479D" w:rsidRPr="003714C4">
        <w:rPr>
          <w:lang w:val="fr-FR"/>
        </w:rPr>
        <w:t xml:space="preserve"> [p. 8]</w:t>
      </w:r>
      <w:r w:rsidR="00931523" w:rsidRPr="003714C4">
        <w:rPr>
          <w:lang w:val="fr-FR"/>
        </w:rPr>
        <w:t xml:space="preserve"> </w:t>
      </w:r>
    </w:p>
    <w:p w:rsidR="00DC3DBA" w:rsidRDefault="00DC3DBA" w:rsidP="00DC3DBA">
      <w:pPr>
        <w:ind w:firstLine="720"/>
        <w:contextualSpacing/>
        <w:rPr>
          <w:color w:val="C00000"/>
          <w:lang w:val="fr-FR"/>
        </w:rPr>
      </w:pPr>
    </w:p>
    <w:p w:rsidR="00B72104" w:rsidRPr="00352A13" w:rsidRDefault="003F6880" w:rsidP="00480B56">
      <w:pPr>
        <w:contextualSpacing/>
        <w:rPr>
          <w:lang w:val="fr-FR"/>
        </w:rPr>
      </w:pPr>
      <w:r w:rsidRPr="00352A13">
        <w:rPr>
          <w:lang w:val="fr-FR"/>
        </w:rPr>
        <w:t xml:space="preserve">Les remarques du </w:t>
      </w:r>
      <w:r w:rsidR="00AA473A" w:rsidRPr="00352A13">
        <w:rPr>
          <w:lang w:val="fr-FR"/>
        </w:rPr>
        <w:t>correcteur insistent sur le fai</w:t>
      </w:r>
      <w:r w:rsidRPr="00352A13">
        <w:rPr>
          <w:lang w:val="fr-FR"/>
        </w:rPr>
        <w:t>t que Keita « a compris quel était le rôle du médecin et de l’instituteur dans la civilisation de son pays. »</w:t>
      </w:r>
      <w:r w:rsidR="006A12AD" w:rsidRPr="00352A13">
        <w:rPr>
          <w:lang w:val="fr-FR"/>
        </w:rPr>
        <w:t xml:space="preserve"> </w:t>
      </w:r>
      <w:r w:rsidR="00AA473A" w:rsidRPr="00352A13">
        <w:rPr>
          <w:lang w:val="fr-FR"/>
        </w:rPr>
        <w:t xml:space="preserve">Keita </w:t>
      </w:r>
      <w:r w:rsidR="006A12AD" w:rsidRPr="00352A13">
        <w:rPr>
          <w:lang w:val="fr-FR"/>
        </w:rPr>
        <w:t>avait une réputation parmi les instituteurs de « très intelligente, mai</w:t>
      </w:r>
      <w:r w:rsidR="00B53D96" w:rsidRPr="00352A13">
        <w:rPr>
          <w:lang w:val="fr-FR"/>
        </w:rPr>
        <w:t xml:space="preserve">s anti-français … </w:t>
      </w:r>
      <w:r w:rsidR="00BA203B" w:rsidRPr="00352A13">
        <w:rPr>
          <w:lang w:val="fr-FR"/>
        </w:rPr>
        <w:t>à surveiller de près</w:t>
      </w:r>
      <w:r w:rsidR="006A12AD" w:rsidRPr="00352A13">
        <w:rPr>
          <w:lang w:val="fr-FR"/>
        </w:rPr>
        <w:t> », selon une note laissé</w:t>
      </w:r>
      <w:r w:rsidR="00AB4144" w:rsidRPr="00352A13">
        <w:rPr>
          <w:lang w:val="fr-FR"/>
        </w:rPr>
        <w:t>e</w:t>
      </w:r>
      <w:r w:rsidR="006A12AD" w:rsidRPr="00352A13">
        <w:rPr>
          <w:lang w:val="fr-FR"/>
        </w:rPr>
        <w:t xml:space="preserve"> dans son dossier d’étudiant. </w:t>
      </w:r>
      <w:r w:rsidR="001B3E69" w:rsidRPr="003714C4">
        <w:rPr>
          <w:lang w:val="fr-FR"/>
        </w:rPr>
        <w:t>[</w:t>
      </w:r>
      <w:r w:rsidR="004E40EF">
        <w:rPr>
          <w:lang w:val="fr-FR"/>
        </w:rPr>
        <w:t>A.</w:t>
      </w:r>
      <w:r w:rsidR="004B65C3">
        <w:rPr>
          <w:lang w:val="fr-FR"/>
        </w:rPr>
        <w:t xml:space="preserve">S. </w:t>
      </w:r>
      <w:r w:rsidR="001B3E69" w:rsidRPr="003714C4">
        <w:rPr>
          <w:lang w:val="fr-FR"/>
        </w:rPr>
        <w:t>Traoré 2011</w:t>
      </w:r>
      <w:r w:rsidR="005B1BF1" w:rsidRPr="003714C4">
        <w:rPr>
          <w:lang w:val="fr-FR"/>
        </w:rPr>
        <w:t xml:space="preserve">:21] </w:t>
      </w:r>
      <w:r w:rsidR="00AB4144" w:rsidRPr="00352A13">
        <w:rPr>
          <w:lang w:val="fr-FR"/>
        </w:rPr>
        <w:t>Bado observe</w:t>
      </w:r>
      <w:r w:rsidR="004852E4" w:rsidRPr="00352A13">
        <w:rPr>
          <w:lang w:val="fr-FR"/>
        </w:rPr>
        <w:t>:</w:t>
      </w:r>
      <w:r w:rsidR="00AB4144" w:rsidRPr="00352A13">
        <w:rPr>
          <w:lang w:val="fr-FR"/>
        </w:rPr>
        <w:t xml:space="preserve"> « Il faut enfin considérer le statut d'archive de ces compositions rédigées pour être lues,</w:t>
      </w:r>
      <w:r w:rsidR="00492446">
        <w:rPr>
          <w:lang w:val="fr-FR"/>
        </w:rPr>
        <w:t xml:space="preserve"> </w:t>
      </w:r>
      <w:r w:rsidR="00AB4144" w:rsidRPr="00352A13">
        <w:rPr>
          <w:lang w:val="fr-FR"/>
        </w:rPr>
        <w:t xml:space="preserve">corrigées et classées, leur fonction première s'épuisant de fait dans le colloque silencieux du professeur et son élève. » </w:t>
      </w:r>
      <w:r w:rsidR="00AB4144" w:rsidRPr="003714C4">
        <w:rPr>
          <w:lang w:val="fr-FR"/>
        </w:rPr>
        <w:t>[2006:165]</w:t>
      </w:r>
      <w:r w:rsidR="004852E4" w:rsidRPr="003714C4">
        <w:rPr>
          <w:lang w:val="fr-FR"/>
        </w:rPr>
        <w:t xml:space="preserve"> </w:t>
      </w:r>
      <w:r w:rsidR="00B72104" w:rsidRPr="00352A13">
        <w:rPr>
          <w:lang w:val="fr-FR"/>
        </w:rPr>
        <w:t xml:space="preserve">On </w:t>
      </w:r>
      <w:r w:rsidR="00F15CA0" w:rsidRPr="00352A13">
        <w:rPr>
          <w:lang w:val="fr-FR"/>
        </w:rPr>
        <w:t>est laissé avec plusieurs remarqu</w:t>
      </w:r>
      <w:r w:rsidR="00B72104" w:rsidRPr="00352A13">
        <w:rPr>
          <w:lang w:val="fr-FR"/>
        </w:rPr>
        <w:t>es d’instituteur</w:t>
      </w:r>
      <w:r w:rsidR="00B678EE" w:rsidRPr="00352A13">
        <w:rPr>
          <w:lang w:val="fr-FR"/>
        </w:rPr>
        <w:t>s</w:t>
      </w:r>
      <w:r w:rsidR="00C8576F" w:rsidRPr="00352A13">
        <w:rPr>
          <w:lang w:val="fr-FR"/>
        </w:rPr>
        <w:t xml:space="preserve">, </w:t>
      </w:r>
      <w:r w:rsidR="00AA473A" w:rsidRPr="00352A13">
        <w:rPr>
          <w:lang w:val="fr-FR"/>
        </w:rPr>
        <w:t>mais pa</w:t>
      </w:r>
      <w:r w:rsidR="00F15CA0" w:rsidRPr="00352A13">
        <w:rPr>
          <w:lang w:val="fr-FR"/>
        </w:rPr>
        <w:t>s avec la réaction</w:t>
      </w:r>
      <w:r w:rsidR="00941B24" w:rsidRPr="00352A13">
        <w:rPr>
          <w:lang w:val="fr-FR"/>
        </w:rPr>
        <w:t xml:space="preserve"> </w:t>
      </w:r>
      <w:r w:rsidR="00B72104" w:rsidRPr="00352A13">
        <w:rPr>
          <w:lang w:val="fr-FR"/>
        </w:rPr>
        <w:t>de l’étudiant.</w:t>
      </w:r>
      <w:r w:rsidR="004E40EF">
        <w:rPr>
          <w:lang w:val="fr-FR"/>
        </w:rPr>
        <w:t xml:space="preserve"> </w:t>
      </w:r>
      <w:r w:rsidR="00A1702D" w:rsidRPr="00352A13">
        <w:rPr>
          <w:lang w:val="fr-FR"/>
        </w:rPr>
        <w:t>Néanm</w:t>
      </w:r>
      <w:r w:rsidR="006D4AEA" w:rsidRPr="00352A13">
        <w:rPr>
          <w:lang w:val="fr-FR"/>
        </w:rPr>
        <w:t>oins ces corrections</w:t>
      </w:r>
      <w:r w:rsidR="00A1702D" w:rsidRPr="00352A13">
        <w:rPr>
          <w:lang w:val="fr-FR"/>
        </w:rPr>
        <w:t xml:space="preserve">, collectivement, ajoutent toute une </w:t>
      </w:r>
      <w:r w:rsidR="00752BAF" w:rsidRPr="00352A13">
        <w:rPr>
          <w:lang w:val="fr-FR"/>
        </w:rPr>
        <w:t xml:space="preserve">autre </w:t>
      </w:r>
      <w:r w:rsidR="00A1702D" w:rsidRPr="00352A13">
        <w:rPr>
          <w:lang w:val="fr-FR"/>
        </w:rPr>
        <w:t>dimension de compréhension de l’expérience d</w:t>
      </w:r>
      <w:r w:rsidR="00AA473A" w:rsidRPr="00352A13">
        <w:rPr>
          <w:lang w:val="fr-FR"/>
        </w:rPr>
        <w:t>e c</w:t>
      </w:r>
      <w:r w:rsidR="00A1702D" w:rsidRPr="00352A13">
        <w:rPr>
          <w:lang w:val="fr-FR"/>
        </w:rPr>
        <w:t>es auteu</w:t>
      </w:r>
      <w:r w:rsidR="00AA473A" w:rsidRPr="00352A13">
        <w:rPr>
          <w:lang w:val="fr-FR"/>
        </w:rPr>
        <w:t>rs</w:t>
      </w:r>
      <w:r w:rsidR="00E1757C" w:rsidRPr="00352A13">
        <w:rPr>
          <w:lang w:val="fr-FR"/>
        </w:rPr>
        <w:t xml:space="preserve">. </w:t>
      </w:r>
    </w:p>
    <w:p w:rsidR="001245E4" w:rsidRPr="00352A13" w:rsidRDefault="003520C9" w:rsidP="00DC3DBA">
      <w:pPr>
        <w:ind w:firstLine="720"/>
        <w:contextualSpacing/>
        <w:rPr>
          <w:lang w:val="fr-FR"/>
        </w:rPr>
      </w:pPr>
      <w:r w:rsidRPr="00352A13">
        <w:rPr>
          <w:lang w:val="fr-FR"/>
        </w:rPr>
        <w:t>Il</w:t>
      </w:r>
      <w:r w:rsidR="003F6880" w:rsidRPr="00352A13">
        <w:rPr>
          <w:lang w:val="fr-FR"/>
        </w:rPr>
        <w:t xml:space="preserve"> y a plusieurs </w:t>
      </w:r>
      <w:r w:rsidR="00D219EE">
        <w:rPr>
          <w:lang w:val="fr-FR"/>
        </w:rPr>
        <w:t>cahiers sénégalais sur le</w:t>
      </w:r>
      <w:r w:rsidRPr="00352A13">
        <w:rPr>
          <w:lang w:val="fr-FR"/>
        </w:rPr>
        <w:t xml:space="preserve"> </w:t>
      </w:r>
      <w:r w:rsidR="00D219EE">
        <w:rPr>
          <w:lang w:val="fr-FR"/>
        </w:rPr>
        <w:t xml:space="preserve">thème de </w:t>
      </w:r>
      <w:r w:rsidRPr="00352A13">
        <w:rPr>
          <w:lang w:val="fr-FR"/>
        </w:rPr>
        <w:t xml:space="preserve">pharmacopée, mais il n’existe pas de tel </w:t>
      </w:r>
      <w:r w:rsidR="0004573A" w:rsidRPr="00352A13">
        <w:rPr>
          <w:lang w:val="fr-FR"/>
        </w:rPr>
        <w:t xml:space="preserve">texte ivoirien </w:t>
      </w:r>
      <w:r w:rsidR="00777BE2" w:rsidRPr="00352A13">
        <w:rPr>
          <w:lang w:val="fr-FR"/>
        </w:rPr>
        <w:t xml:space="preserve">ou voltaïque </w:t>
      </w:r>
      <w:r w:rsidR="004E40EF">
        <w:rPr>
          <w:lang w:val="fr-FR"/>
        </w:rPr>
        <w:t xml:space="preserve">aux archives. </w:t>
      </w:r>
      <w:r w:rsidR="0004573A" w:rsidRPr="00352A13">
        <w:rPr>
          <w:lang w:val="fr-FR"/>
        </w:rPr>
        <w:t>Dans</w:t>
      </w:r>
      <w:r w:rsidRPr="00352A13">
        <w:rPr>
          <w:lang w:val="fr-FR"/>
        </w:rPr>
        <w:t xml:space="preserve"> son devoir sur l’alimentation lobi, Larba Ouattara explique qu’il a </w:t>
      </w:r>
      <w:r w:rsidR="00A93637">
        <w:rPr>
          <w:lang w:val="fr-FR"/>
        </w:rPr>
        <w:t>été bloqué dans cet espoir</w:t>
      </w:r>
      <w:r w:rsidR="0051409A" w:rsidRPr="00352A13">
        <w:rPr>
          <w:lang w:val="fr-FR"/>
        </w:rPr>
        <w:t xml:space="preserve">: « Faute de renseignements nécessaires, je me suis vu obligé de renoncer à mon premier sujet qui </w:t>
      </w:r>
      <w:r w:rsidR="007354AF" w:rsidRPr="00352A13">
        <w:rPr>
          <w:lang w:val="fr-FR"/>
        </w:rPr>
        <w:t>pourtant m’intéressait vivement</w:t>
      </w:r>
      <w:r w:rsidR="004E40EF">
        <w:rPr>
          <w:lang w:val="fr-FR"/>
        </w:rPr>
        <w:t xml:space="preserve">: la pharmacopée. » </w:t>
      </w:r>
      <w:r w:rsidR="0051409A" w:rsidRPr="00352A13">
        <w:rPr>
          <w:lang w:val="fr-FR"/>
        </w:rPr>
        <w:t xml:space="preserve">Son oncle, </w:t>
      </w:r>
      <w:r w:rsidR="007354AF" w:rsidRPr="00352A13">
        <w:rPr>
          <w:lang w:val="fr-FR"/>
        </w:rPr>
        <w:t xml:space="preserve">un guérisseur reconnu, </w:t>
      </w:r>
      <w:r w:rsidR="0051409A" w:rsidRPr="00352A13">
        <w:rPr>
          <w:lang w:val="fr-FR"/>
        </w:rPr>
        <w:t xml:space="preserve">et </w:t>
      </w:r>
      <w:r w:rsidR="007354AF" w:rsidRPr="00352A13">
        <w:rPr>
          <w:lang w:val="fr-FR"/>
        </w:rPr>
        <w:t>d’</w:t>
      </w:r>
      <w:r w:rsidR="00171E16" w:rsidRPr="00352A13">
        <w:rPr>
          <w:lang w:val="fr-FR"/>
        </w:rPr>
        <w:t>autres vieux ont refusé de l’</w:t>
      </w:r>
      <w:r w:rsidR="0051409A" w:rsidRPr="00352A13">
        <w:rPr>
          <w:lang w:val="fr-FR"/>
        </w:rPr>
        <w:t>aider, de peur d</w:t>
      </w:r>
      <w:r w:rsidR="0004573A" w:rsidRPr="00352A13">
        <w:rPr>
          <w:lang w:val="fr-FR"/>
        </w:rPr>
        <w:t>e mourir</w:t>
      </w:r>
      <w:r w:rsidR="0051409A" w:rsidRPr="00352A13">
        <w:rPr>
          <w:lang w:val="fr-FR"/>
        </w:rPr>
        <w:t xml:space="preserve"> subite</w:t>
      </w:r>
      <w:r w:rsidR="0004573A" w:rsidRPr="00352A13">
        <w:rPr>
          <w:lang w:val="fr-FR"/>
        </w:rPr>
        <w:t>ment</w:t>
      </w:r>
      <w:r w:rsidR="0051409A" w:rsidRPr="00352A13">
        <w:rPr>
          <w:lang w:val="fr-FR"/>
        </w:rPr>
        <w:t xml:space="preserve"> s’ils partag</w:t>
      </w:r>
      <w:r w:rsidR="00C523DA" w:rsidRPr="00352A13">
        <w:rPr>
          <w:lang w:val="fr-FR"/>
        </w:rPr>
        <w:t>e</w:t>
      </w:r>
      <w:r w:rsidR="004E40EF">
        <w:rPr>
          <w:lang w:val="fr-FR"/>
        </w:rPr>
        <w:t xml:space="preserve">aient leurs secrets. </w:t>
      </w:r>
      <w:r w:rsidR="00C523DA" w:rsidRPr="00352A13">
        <w:rPr>
          <w:lang w:val="fr-FR"/>
        </w:rPr>
        <w:t>C</w:t>
      </w:r>
      <w:r w:rsidR="0051409A" w:rsidRPr="00352A13">
        <w:rPr>
          <w:lang w:val="fr-FR"/>
        </w:rPr>
        <w:t xml:space="preserve">e </w:t>
      </w:r>
      <w:r w:rsidR="00C523DA" w:rsidRPr="00352A13">
        <w:rPr>
          <w:lang w:val="fr-FR"/>
        </w:rPr>
        <w:t xml:space="preserve">refus </w:t>
      </w:r>
      <w:r w:rsidR="0051409A" w:rsidRPr="00352A13">
        <w:rPr>
          <w:lang w:val="fr-FR"/>
        </w:rPr>
        <w:t>n’é</w:t>
      </w:r>
      <w:r w:rsidR="00C523DA" w:rsidRPr="00352A13">
        <w:rPr>
          <w:lang w:val="fr-FR"/>
        </w:rPr>
        <w:t>tait pas apparemment en raison de sa présence à l’école des Blancs</w:t>
      </w:r>
      <w:r w:rsidR="003B29CD" w:rsidRPr="00352A13">
        <w:rPr>
          <w:lang w:val="fr-FR"/>
        </w:rPr>
        <w:t>, car on lui a</w:t>
      </w:r>
      <w:r w:rsidR="004E40EF">
        <w:rPr>
          <w:lang w:val="fr-FR"/>
        </w:rPr>
        <w:t xml:space="preserve"> dit</w:t>
      </w:r>
      <w:r w:rsidR="00C523DA" w:rsidRPr="00352A13">
        <w:rPr>
          <w:lang w:val="fr-FR"/>
        </w:rPr>
        <w:t xml:space="preserve">: « Même à nos propres enfants nous n’apprenons rien. C’est le plus malin, le plus observateur, qui, à force de faire des commissions saura se constituer les notions et les méthodes de notre pharmacopée. » </w:t>
      </w:r>
      <w:r w:rsidR="002848FF" w:rsidRPr="00352A13">
        <w:rPr>
          <w:lang w:val="fr-FR"/>
        </w:rPr>
        <w:t>Ouattara a donc pensé d’é</w:t>
      </w:r>
      <w:r w:rsidR="00DE1001" w:rsidRPr="00352A13">
        <w:rPr>
          <w:lang w:val="fr-FR"/>
        </w:rPr>
        <w:t>crire sur</w:t>
      </w:r>
      <w:r w:rsidR="00C979EA" w:rsidRPr="00352A13">
        <w:rPr>
          <w:lang w:val="fr-FR"/>
        </w:rPr>
        <w:t xml:space="preserve"> d</w:t>
      </w:r>
      <w:r w:rsidR="002848FF" w:rsidRPr="00352A13">
        <w:rPr>
          <w:lang w:val="fr-FR"/>
        </w:rPr>
        <w:t>es rites funéraires</w:t>
      </w:r>
      <w:r w:rsidR="00767DA1" w:rsidRPr="00352A13">
        <w:rPr>
          <w:lang w:val="fr-FR"/>
        </w:rPr>
        <w:t xml:space="preserve">, mais </w:t>
      </w:r>
      <w:r w:rsidR="00DE1001" w:rsidRPr="00352A13">
        <w:rPr>
          <w:lang w:val="fr-FR"/>
        </w:rPr>
        <w:t xml:space="preserve">un de ses </w:t>
      </w:r>
      <w:r w:rsidR="002848FF" w:rsidRPr="00352A13">
        <w:rPr>
          <w:lang w:val="fr-FR"/>
        </w:rPr>
        <w:t xml:space="preserve">compatriotes </w:t>
      </w:r>
      <w:r w:rsidR="00387DA6" w:rsidRPr="00352A13">
        <w:rPr>
          <w:lang w:val="fr-FR"/>
        </w:rPr>
        <w:t>l’avait d</w:t>
      </w:r>
      <w:r w:rsidR="002848FF" w:rsidRPr="00352A13">
        <w:rPr>
          <w:lang w:val="fr-FR"/>
        </w:rPr>
        <w:t>é</w:t>
      </w:r>
      <w:r w:rsidR="00387DA6" w:rsidRPr="00352A13">
        <w:rPr>
          <w:lang w:val="fr-FR"/>
        </w:rPr>
        <w:t>jà fait</w:t>
      </w:r>
      <w:r w:rsidR="002848FF" w:rsidRPr="00352A13">
        <w:rPr>
          <w:lang w:val="fr-FR"/>
        </w:rPr>
        <w:t>: « pour moi le même sujet ne serait qu’aride et très peu documentaire. </w:t>
      </w:r>
      <w:r w:rsidR="002848FF" w:rsidRPr="00792017">
        <w:rPr>
          <w:lang w:val="fr-FR"/>
        </w:rPr>
        <w:t xml:space="preserve">»  [p. 3] </w:t>
      </w:r>
    </w:p>
    <w:p w:rsidR="00737BA9" w:rsidRDefault="002848FF" w:rsidP="00DC3DBA">
      <w:pPr>
        <w:ind w:firstLine="720"/>
        <w:contextualSpacing/>
        <w:rPr>
          <w:lang w:val="fr-FR"/>
        </w:rPr>
      </w:pPr>
      <w:r w:rsidRPr="00352A13">
        <w:rPr>
          <w:lang w:val="fr-FR"/>
        </w:rPr>
        <w:t xml:space="preserve">L’ironie </w:t>
      </w:r>
      <w:r w:rsidR="001C663B" w:rsidRPr="00352A13">
        <w:rPr>
          <w:lang w:val="fr-FR"/>
        </w:rPr>
        <w:t>est qu’il</w:t>
      </w:r>
      <w:r w:rsidR="00DA4C4F" w:rsidRPr="00352A13">
        <w:rPr>
          <w:lang w:val="fr-FR"/>
        </w:rPr>
        <w:t xml:space="preserve"> </w:t>
      </w:r>
      <w:r w:rsidR="002D6D4D" w:rsidRPr="00352A13">
        <w:rPr>
          <w:lang w:val="fr-FR"/>
        </w:rPr>
        <w:t>a écrit</w:t>
      </w:r>
      <w:r w:rsidRPr="00352A13">
        <w:rPr>
          <w:lang w:val="fr-FR"/>
        </w:rPr>
        <w:t xml:space="preserve"> </w:t>
      </w:r>
      <w:r w:rsidR="0065490F" w:rsidRPr="00352A13">
        <w:rPr>
          <w:lang w:val="fr-FR"/>
        </w:rPr>
        <w:t xml:space="preserve">finalement </w:t>
      </w:r>
      <w:r w:rsidRPr="00352A13">
        <w:rPr>
          <w:lang w:val="fr-FR"/>
        </w:rPr>
        <w:t>sur le thème</w:t>
      </w:r>
      <w:r w:rsidR="002D6D4D" w:rsidRPr="00352A13">
        <w:rPr>
          <w:lang w:val="fr-FR"/>
        </w:rPr>
        <w:t xml:space="preserve"> le plus choisi</w:t>
      </w:r>
      <w:r w:rsidRPr="00352A13">
        <w:rPr>
          <w:lang w:val="fr-FR"/>
        </w:rPr>
        <w:t xml:space="preserve">. </w:t>
      </w:r>
      <w:r w:rsidR="005453FB" w:rsidRPr="00352A13">
        <w:rPr>
          <w:lang w:val="fr-FR"/>
        </w:rPr>
        <w:t>Tous l</w:t>
      </w:r>
      <w:r w:rsidR="0060335B" w:rsidRPr="00352A13">
        <w:rPr>
          <w:lang w:val="fr-FR"/>
        </w:rPr>
        <w:t xml:space="preserve">es textes </w:t>
      </w:r>
      <w:r w:rsidR="00DB4407" w:rsidRPr="00352A13">
        <w:rPr>
          <w:lang w:val="fr-FR"/>
        </w:rPr>
        <w:t xml:space="preserve">sur l’alimentation </w:t>
      </w:r>
      <w:r w:rsidR="0060335B" w:rsidRPr="00352A13">
        <w:rPr>
          <w:lang w:val="fr-FR"/>
        </w:rPr>
        <w:t xml:space="preserve">suivent le même plan: produits d’origine végétale, animale, minérale; préparation, ustensiles, menus; croyances, légendes, interdits. </w:t>
      </w:r>
      <w:r w:rsidR="00BA63B5" w:rsidRPr="00352A13">
        <w:rPr>
          <w:lang w:val="fr-FR"/>
        </w:rPr>
        <w:t>Mais Ouattara</w:t>
      </w:r>
      <w:r w:rsidRPr="00352A13">
        <w:rPr>
          <w:lang w:val="fr-FR"/>
        </w:rPr>
        <w:t xml:space="preserve"> </w:t>
      </w:r>
      <w:r w:rsidR="00BB0FF3" w:rsidRPr="00352A13">
        <w:rPr>
          <w:lang w:val="fr-FR"/>
        </w:rPr>
        <w:t>réussi</w:t>
      </w:r>
      <w:r w:rsidR="001E1E71" w:rsidRPr="00352A13">
        <w:rPr>
          <w:lang w:val="fr-FR"/>
        </w:rPr>
        <w:t>t</w:t>
      </w:r>
      <w:r w:rsidR="00BB0FF3" w:rsidRPr="00352A13">
        <w:rPr>
          <w:lang w:val="fr-FR"/>
        </w:rPr>
        <w:t xml:space="preserve"> </w:t>
      </w:r>
      <w:r w:rsidR="008D4F2C" w:rsidRPr="00352A13">
        <w:rPr>
          <w:lang w:val="fr-FR"/>
        </w:rPr>
        <w:t xml:space="preserve">à </w:t>
      </w:r>
      <w:r w:rsidR="00075D3D" w:rsidRPr="00352A13">
        <w:rPr>
          <w:lang w:val="fr-FR"/>
        </w:rPr>
        <w:t>ajout</w:t>
      </w:r>
      <w:r w:rsidR="00D71F46" w:rsidRPr="00352A13">
        <w:rPr>
          <w:lang w:val="fr-FR"/>
        </w:rPr>
        <w:t>er</w:t>
      </w:r>
      <w:r w:rsidR="00075D3D" w:rsidRPr="00352A13">
        <w:rPr>
          <w:lang w:val="fr-FR"/>
        </w:rPr>
        <w:t xml:space="preserve"> quelqu</w:t>
      </w:r>
      <w:r w:rsidRPr="00352A13">
        <w:rPr>
          <w:lang w:val="fr-FR"/>
        </w:rPr>
        <w:t>es éléments géographiques</w:t>
      </w:r>
      <w:r w:rsidR="00137F2E" w:rsidRPr="00352A13">
        <w:rPr>
          <w:lang w:val="fr-FR"/>
        </w:rPr>
        <w:t>,</w:t>
      </w:r>
      <w:r w:rsidRPr="00352A13">
        <w:rPr>
          <w:lang w:val="fr-FR"/>
        </w:rPr>
        <w:t xml:space="preserve"> pre</w:t>
      </w:r>
      <w:r w:rsidR="00075D3D" w:rsidRPr="00352A13">
        <w:rPr>
          <w:lang w:val="fr-FR"/>
        </w:rPr>
        <w:t xml:space="preserve">sque comme une </w:t>
      </w:r>
      <w:r w:rsidRPr="00352A13">
        <w:rPr>
          <w:lang w:val="fr-FR"/>
        </w:rPr>
        <w:t>monographie.</w:t>
      </w:r>
      <w:r w:rsidR="00733D54" w:rsidRPr="00352A13">
        <w:rPr>
          <w:lang w:val="fr-FR"/>
        </w:rPr>
        <w:t xml:space="preserve"> Il fait référence aux administrateurs-ethnologues Henri Labouret et Maurice Delafosse, do</w:t>
      </w:r>
      <w:r w:rsidR="001D7CB5" w:rsidRPr="00352A13">
        <w:rPr>
          <w:lang w:val="fr-FR"/>
        </w:rPr>
        <w:t>n</w:t>
      </w:r>
      <w:r w:rsidR="00D71F46" w:rsidRPr="00352A13">
        <w:rPr>
          <w:lang w:val="fr-FR"/>
        </w:rPr>
        <w:t>t il a dû lire de</w:t>
      </w:r>
      <w:r w:rsidR="001D7CB5" w:rsidRPr="00352A13">
        <w:rPr>
          <w:lang w:val="fr-FR"/>
        </w:rPr>
        <w:t>s œuvres</w:t>
      </w:r>
      <w:r w:rsidR="00733D54" w:rsidRPr="00352A13">
        <w:rPr>
          <w:lang w:val="fr-FR"/>
        </w:rPr>
        <w:t xml:space="preserve"> dans la bibliothèque de l’école.</w:t>
      </w:r>
      <w:r w:rsidR="00075D3D" w:rsidRPr="00352A13">
        <w:rPr>
          <w:lang w:val="fr-FR"/>
        </w:rPr>
        <w:t xml:space="preserve"> Il écrit</w:t>
      </w:r>
      <w:r w:rsidR="00733D54" w:rsidRPr="00352A13">
        <w:rPr>
          <w:lang w:val="fr-FR"/>
        </w:rPr>
        <w:t xml:space="preserve">: « Ayant participé à plusieurs cérémonies qui se font dans des fourrés au bord d’un fleuve, et pendant six mois d’absence, Monsieur Labouret a pu connaître d’une façon satisfaisante les moindres détails des mœurs lobis. </w:t>
      </w:r>
      <w:r w:rsidR="0071278E" w:rsidRPr="00352A13">
        <w:rPr>
          <w:lang w:val="fr-FR"/>
        </w:rPr>
        <w:t xml:space="preserve">Je ne saurais en dire mieux. » </w:t>
      </w:r>
    </w:p>
    <w:p w:rsidR="00A371FE" w:rsidRPr="00265192" w:rsidRDefault="0071278E" w:rsidP="00737BA9">
      <w:pPr>
        <w:contextualSpacing/>
        <w:rPr>
          <w:lang w:val="fr-FR"/>
        </w:rPr>
      </w:pPr>
      <w:r w:rsidRPr="00265192">
        <w:rPr>
          <w:lang w:val="fr-FR"/>
        </w:rPr>
        <w:t>[</w:t>
      </w:r>
      <w:r w:rsidR="00733D54" w:rsidRPr="00265192">
        <w:rPr>
          <w:lang w:val="fr-FR"/>
        </w:rPr>
        <w:t>p. 4]</w:t>
      </w:r>
    </w:p>
    <w:p w:rsidR="00933DD7" w:rsidRPr="00352A13" w:rsidRDefault="00A55F2E" w:rsidP="00DC3DBA">
      <w:pPr>
        <w:ind w:firstLine="720"/>
        <w:contextualSpacing/>
        <w:rPr>
          <w:lang w:val="fr-FR"/>
        </w:rPr>
      </w:pPr>
      <w:r w:rsidRPr="00352A13">
        <w:rPr>
          <w:lang w:val="fr-FR"/>
        </w:rPr>
        <w:t xml:space="preserve">Jean-Marie Soumah </w:t>
      </w:r>
      <w:r w:rsidR="00637CAC" w:rsidRPr="00352A13">
        <w:rPr>
          <w:lang w:val="fr-FR"/>
        </w:rPr>
        <w:t>a fini</w:t>
      </w:r>
      <w:r w:rsidR="00451C65" w:rsidRPr="00352A13">
        <w:rPr>
          <w:lang w:val="fr-FR"/>
        </w:rPr>
        <w:t xml:space="preserve"> son cahier,</w:t>
      </w:r>
      <w:r w:rsidR="0064319B" w:rsidRPr="00352A13">
        <w:rPr>
          <w:lang w:val="fr-FR"/>
        </w:rPr>
        <w:t xml:space="preserve"> «</w:t>
      </w:r>
      <w:r w:rsidR="00D258B8">
        <w:rPr>
          <w:lang w:val="fr-FR"/>
        </w:rPr>
        <w:t xml:space="preserve"> </w:t>
      </w:r>
      <w:r w:rsidR="0064319B" w:rsidRPr="00352A13">
        <w:rPr>
          <w:lang w:val="fr-FR"/>
        </w:rPr>
        <w:t>Les a</w:t>
      </w:r>
      <w:r w:rsidRPr="00352A13">
        <w:rPr>
          <w:lang w:val="fr-FR"/>
        </w:rPr>
        <w:t xml:space="preserve">nimaux de la </w:t>
      </w:r>
      <w:r w:rsidR="0064319B" w:rsidRPr="00352A13">
        <w:rPr>
          <w:lang w:val="fr-FR"/>
        </w:rPr>
        <w:t>b</w:t>
      </w:r>
      <w:r w:rsidRPr="00352A13">
        <w:rPr>
          <w:lang w:val="fr-FR"/>
        </w:rPr>
        <w:t>rousse</w:t>
      </w:r>
      <w:r w:rsidR="00451C65" w:rsidRPr="00352A13">
        <w:rPr>
          <w:lang w:val="fr-FR"/>
        </w:rPr>
        <w:t xml:space="preserve"> autour de mon village</w:t>
      </w:r>
      <w:r w:rsidRPr="00352A13">
        <w:rPr>
          <w:lang w:val="fr-FR"/>
        </w:rPr>
        <w:t> »</w:t>
      </w:r>
      <w:r w:rsidR="00451C65" w:rsidRPr="00352A13">
        <w:rPr>
          <w:lang w:val="fr-FR"/>
        </w:rPr>
        <w:t xml:space="preserve">, situé à Dubréka, Basse Guinée, </w:t>
      </w:r>
      <w:r w:rsidR="00CC14ED" w:rsidRPr="00352A13">
        <w:rPr>
          <w:lang w:val="fr-FR"/>
        </w:rPr>
        <w:t>vers février</w:t>
      </w:r>
      <w:r w:rsidR="004E40EF">
        <w:rPr>
          <w:lang w:val="fr-FR"/>
        </w:rPr>
        <w:t xml:space="preserve"> 1936. </w:t>
      </w:r>
      <w:r w:rsidR="00334BBF" w:rsidRPr="00352A13">
        <w:rPr>
          <w:lang w:val="fr-FR"/>
        </w:rPr>
        <w:t>Il décrit les traits et mœurs de</w:t>
      </w:r>
      <w:r w:rsidR="009A238F" w:rsidRPr="00352A13">
        <w:rPr>
          <w:lang w:val="fr-FR"/>
        </w:rPr>
        <w:t xml:space="preserve"> douze espèces, aussi bien que l</w:t>
      </w:r>
      <w:r w:rsidR="00334BBF" w:rsidRPr="00352A13">
        <w:rPr>
          <w:lang w:val="fr-FR"/>
        </w:rPr>
        <w:t xml:space="preserve">es légendes </w:t>
      </w:r>
      <w:r w:rsidR="009A238F" w:rsidRPr="00352A13">
        <w:rPr>
          <w:lang w:val="fr-FR"/>
        </w:rPr>
        <w:t xml:space="preserve">qui y sont </w:t>
      </w:r>
      <w:r w:rsidR="004E40EF">
        <w:rPr>
          <w:lang w:val="fr-FR"/>
        </w:rPr>
        <w:t xml:space="preserve">associés. </w:t>
      </w:r>
      <w:r w:rsidR="00305CC1" w:rsidRPr="00352A13">
        <w:rPr>
          <w:lang w:val="fr-FR"/>
        </w:rPr>
        <w:t>De plus, i</w:t>
      </w:r>
      <w:r w:rsidR="00080B9F" w:rsidRPr="00352A13">
        <w:rPr>
          <w:lang w:val="fr-FR"/>
        </w:rPr>
        <w:t xml:space="preserve">l </w:t>
      </w:r>
      <w:r w:rsidR="00FC1EBC" w:rsidRPr="00352A13">
        <w:rPr>
          <w:lang w:val="fr-FR"/>
        </w:rPr>
        <w:t>raconte un moment</w:t>
      </w:r>
      <w:r w:rsidR="00080B9F" w:rsidRPr="00352A13">
        <w:rPr>
          <w:lang w:val="fr-FR"/>
        </w:rPr>
        <w:t xml:space="preserve"> d</w:t>
      </w:r>
      <w:r w:rsidR="00FC1EBC" w:rsidRPr="00352A13">
        <w:rPr>
          <w:lang w:val="fr-FR"/>
        </w:rPr>
        <w:t>e</w:t>
      </w:r>
      <w:r w:rsidR="00080B9F" w:rsidRPr="00352A13">
        <w:rPr>
          <w:lang w:val="fr-FR"/>
        </w:rPr>
        <w:t xml:space="preserve"> terreur </w:t>
      </w:r>
      <w:r w:rsidR="00FC1EBC" w:rsidRPr="00352A13">
        <w:rPr>
          <w:lang w:val="fr-FR"/>
        </w:rPr>
        <w:t xml:space="preserve">au Cercle de Forécariah en 1923, </w:t>
      </w:r>
      <w:r w:rsidR="00080B9F" w:rsidRPr="00352A13">
        <w:rPr>
          <w:lang w:val="fr-FR"/>
        </w:rPr>
        <w:t>causé par une mascarade de sorciers en peau de panthè</w:t>
      </w:r>
      <w:r w:rsidR="00FC1EBC" w:rsidRPr="00352A13">
        <w:rPr>
          <w:lang w:val="fr-FR"/>
        </w:rPr>
        <w:t>re</w:t>
      </w:r>
      <w:r w:rsidR="00AF0AD4" w:rsidRPr="00352A13">
        <w:rPr>
          <w:lang w:val="fr-FR"/>
        </w:rPr>
        <w:t>;</w:t>
      </w:r>
      <w:r w:rsidR="00080B9F" w:rsidRPr="00352A13">
        <w:rPr>
          <w:lang w:val="fr-FR"/>
        </w:rPr>
        <w:t xml:space="preserve"> enfin l’Administration a exécutée plusieurs sor</w:t>
      </w:r>
      <w:r w:rsidR="007A71C6">
        <w:rPr>
          <w:lang w:val="fr-FR"/>
        </w:rPr>
        <w:t>ciers</w:t>
      </w:r>
      <w:r w:rsidR="00080B9F" w:rsidRPr="00352A13">
        <w:rPr>
          <w:lang w:val="fr-FR"/>
        </w:rPr>
        <w:t xml:space="preserve"> et la paix a été rétablie</w:t>
      </w:r>
      <w:r w:rsidR="00080B9F" w:rsidRPr="00265192">
        <w:rPr>
          <w:lang w:val="fr-FR"/>
        </w:rPr>
        <w:t>. [pp. 7-8]</w:t>
      </w:r>
    </w:p>
    <w:p w:rsidR="00E73B5C" w:rsidRPr="00352A13" w:rsidRDefault="00A42CF4" w:rsidP="00352A13">
      <w:pPr>
        <w:ind w:left="45" w:firstLine="675"/>
        <w:contextualSpacing/>
        <w:rPr>
          <w:lang w:val="fr-FR"/>
        </w:rPr>
      </w:pPr>
      <w:r w:rsidRPr="00352A13">
        <w:rPr>
          <w:lang w:val="fr-FR"/>
        </w:rPr>
        <w:t xml:space="preserve">Peu avant </w:t>
      </w:r>
      <w:r w:rsidR="00CC14ED" w:rsidRPr="00352A13">
        <w:rPr>
          <w:lang w:val="fr-FR"/>
        </w:rPr>
        <w:t>apparu</w:t>
      </w:r>
      <w:r w:rsidR="00080497" w:rsidRPr="00352A13">
        <w:rPr>
          <w:lang w:val="fr-FR"/>
        </w:rPr>
        <w:t xml:space="preserve"> un</w:t>
      </w:r>
      <w:r w:rsidR="00357021" w:rsidRPr="00352A13">
        <w:rPr>
          <w:lang w:val="fr-FR"/>
        </w:rPr>
        <w:t xml:space="preserve"> article par le Docteu</w:t>
      </w:r>
      <w:r w:rsidR="00451C65" w:rsidRPr="00352A13">
        <w:rPr>
          <w:lang w:val="fr-FR"/>
        </w:rPr>
        <w:t>r Gromier, « La vie des animaux sauvages de l’Afrique”</w:t>
      </w:r>
      <w:r w:rsidR="00CC14ED" w:rsidRPr="00352A13">
        <w:rPr>
          <w:lang w:val="fr-FR"/>
        </w:rPr>
        <w:t xml:space="preserve"> en </w:t>
      </w:r>
      <w:r w:rsidR="00CC14ED" w:rsidRPr="00352A13">
        <w:rPr>
          <w:i/>
          <w:lang w:val="fr-FR"/>
        </w:rPr>
        <w:t>L’Éducation africaine</w:t>
      </w:r>
      <w:r w:rsidR="005C7281" w:rsidRPr="00352A13">
        <w:rPr>
          <w:i/>
          <w:lang w:val="fr-FR"/>
        </w:rPr>
        <w:t>.</w:t>
      </w:r>
      <w:r w:rsidR="005C7281" w:rsidRPr="00352A13">
        <w:rPr>
          <w:lang w:val="fr-FR"/>
        </w:rPr>
        <w:t xml:space="preserve"> </w:t>
      </w:r>
      <w:r w:rsidR="005C7281" w:rsidRPr="00265192">
        <w:rPr>
          <w:lang w:val="fr-FR"/>
        </w:rPr>
        <w:t>[1936:285-293]</w:t>
      </w:r>
      <w:r w:rsidR="00013567" w:rsidRPr="00265192">
        <w:rPr>
          <w:lang w:val="fr-FR"/>
        </w:rPr>
        <w:t xml:space="preserve"> </w:t>
      </w:r>
      <w:r w:rsidR="00013567" w:rsidRPr="00352A13">
        <w:rPr>
          <w:lang w:val="fr-FR"/>
        </w:rPr>
        <w:t>L’auteur est décrit comme « naturaliste mû par sa passion d’approcher les bêtes</w:t>
      </w:r>
      <w:r w:rsidR="00532411" w:rsidRPr="00352A13">
        <w:rPr>
          <w:lang w:val="fr-FR"/>
        </w:rPr>
        <w:t>; son livre est aussi un chapitre de psychologie animale.</w:t>
      </w:r>
      <w:r w:rsidR="00986EAD" w:rsidRPr="00352A13">
        <w:rPr>
          <w:lang w:val="fr-FR"/>
        </w:rPr>
        <w:t xml:space="preserve"> </w:t>
      </w:r>
      <w:r w:rsidR="00013567" w:rsidRPr="00352A13">
        <w:rPr>
          <w:lang w:val="fr-FR"/>
        </w:rPr>
        <w:t>»</w:t>
      </w:r>
      <w:r w:rsidR="00532411" w:rsidRPr="00352A13">
        <w:rPr>
          <w:lang w:val="fr-FR"/>
        </w:rPr>
        <w:t xml:space="preserve">  L</w:t>
      </w:r>
      <w:r w:rsidR="00013567" w:rsidRPr="00352A13">
        <w:rPr>
          <w:lang w:val="fr-FR"/>
        </w:rPr>
        <w:t>es éditeurs on</w:t>
      </w:r>
      <w:r w:rsidR="006928BA">
        <w:rPr>
          <w:lang w:val="fr-FR"/>
        </w:rPr>
        <w:t>t ajouté</w:t>
      </w:r>
      <w:r w:rsidR="004B0FB5" w:rsidRPr="00352A13">
        <w:rPr>
          <w:lang w:val="fr-FR"/>
        </w:rPr>
        <w:t>: « Les instituteurs …</w:t>
      </w:r>
      <w:r w:rsidR="00013567" w:rsidRPr="00352A13">
        <w:rPr>
          <w:lang w:val="fr-FR"/>
        </w:rPr>
        <w:t xml:space="preserve"> pourraient, par leurs observations personnelles ajouter aux notes de l’auteur et ainsi contribuer à faire connaître la faune de chez eux qui est d’un puissant intérêt pour le savant, pour le touriste, et aussi une richesse du pays. </w:t>
      </w:r>
      <w:r w:rsidR="00013567" w:rsidRPr="00631D6F">
        <w:rPr>
          <w:lang w:val="fr-FR"/>
        </w:rPr>
        <w:t>»</w:t>
      </w:r>
      <w:r w:rsidR="00226E72" w:rsidRPr="00631D6F">
        <w:rPr>
          <w:lang w:val="fr-FR"/>
        </w:rPr>
        <w:t xml:space="preserve"> </w:t>
      </w:r>
      <w:r w:rsidR="00BD43C4" w:rsidRPr="00631D6F">
        <w:rPr>
          <w:lang w:val="fr-FR"/>
        </w:rPr>
        <w:t>[1936:285]</w:t>
      </w:r>
    </w:p>
    <w:p w:rsidR="00C94695" w:rsidRPr="00352A13" w:rsidRDefault="00226E72" w:rsidP="00352A13">
      <w:pPr>
        <w:contextualSpacing/>
        <w:rPr>
          <w:lang w:val="fr-FR"/>
        </w:rPr>
      </w:pPr>
      <w:r w:rsidRPr="00352A13">
        <w:rPr>
          <w:lang w:val="fr-FR"/>
        </w:rPr>
        <w:t>Donc</w:t>
      </w:r>
      <w:r w:rsidR="00F15CA0" w:rsidRPr="00352A13">
        <w:rPr>
          <w:lang w:val="fr-FR"/>
        </w:rPr>
        <w:t>,</w:t>
      </w:r>
      <w:r w:rsidRPr="00352A13">
        <w:rPr>
          <w:lang w:val="fr-FR"/>
        </w:rPr>
        <w:t xml:space="preserve"> on se </w:t>
      </w:r>
      <w:r w:rsidR="00114818" w:rsidRPr="00352A13">
        <w:rPr>
          <w:lang w:val="fr-FR"/>
        </w:rPr>
        <w:t xml:space="preserve">demande si l’instituteur </w:t>
      </w:r>
      <w:r w:rsidRPr="00352A13">
        <w:rPr>
          <w:lang w:val="fr-FR"/>
        </w:rPr>
        <w:t>a guidé</w:t>
      </w:r>
      <w:r w:rsidR="00E73B5C" w:rsidRPr="00352A13">
        <w:rPr>
          <w:lang w:val="fr-FR"/>
        </w:rPr>
        <w:t xml:space="preserve"> Soumah vers ce</w:t>
      </w:r>
      <w:r w:rsidR="006721E6" w:rsidRPr="00352A13">
        <w:rPr>
          <w:lang w:val="fr-FR"/>
        </w:rPr>
        <w:t xml:space="preserve"> sujet</w:t>
      </w:r>
      <w:r w:rsidR="004E40EF">
        <w:rPr>
          <w:lang w:val="fr-FR"/>
        </w:rPr>
        <w:t xml:space="preserve">. </w:t>
      </w:r>
      <w:r w:rsidR="00E73B5C" w:rsidRPr="00352A13">
        <w:rPr>
          <w:lang w:val="fr-FR"/>
        </w:rPr>
        <w:t>Cela po</w:t>
      </w:r>
      <w:r w:rsidR="00932DA5" w:rsidRPr="00352A13">
        <w:rPr>
          <w:lang w:val="fr-FR"/>
        </w:rPr>
        <w:t>urrait expliquer les</w:t>
      </w:r>
      <w:r w:rsidR="00E73B5C" w:rsidRPr="00352A13">
        <w:rPr>
          <w:lang w:val="fr-FR"/>
        </w:rPr>
        <w:t xml:space="preserve"> deux notes attachée</w:t>
      </w:r>
      <w:r w:rsidR="007E523D" w:rsidRPr="00352A13">
        <w:rPr>
          <w:lang w:val="fr-FR"/>
        </w:rPr>
        <w:t xml:space="preserve">s: </w:t>
      </w:r>
      <w:r w:rsidR="000F1C2C" w:rsidRPr="00352A13">
        <w:rPr>
          <w:lang w:val="fr-FR"/>
        </w:rPr>
        <w:t xml:space="preserve">des </w:t>
      </w:r>
      <w:r w:rsidR="00874284" w:rsidRPr="00352A13">
        <w:rPr>
          <w:lang w:val="fr-FR"/>
        </w:rPr>
        <w:t xml:space="preserve">félicitations de la part du Gouverneur Général, et </w:t>
      </w:r>
      <w:r w:rsidR="00C57332" w:rsidRPr="00352A13">
        <w:rPr>
          <w:lang w:val="fr-FR"/>
        </w:rPr>
        <w:t xml:space="preserve">une </w:t>
      </w:r>
      <w:r w:rsidR="00E73B5C" w:rsidRPr="00352A13">
        <w:rPr>
          <w:lang w:val="fr-FR"/>
        </w:rPr>
        <w:t xml:space="preserve">louange sur l’auteur </w:t>
      </w:r>
      <w:r w:rsidR="00C724D0" w:rsidRPr="00352A13">
        <w:rPr>
          <w:lang w:val="fr-FR"/>
        </w:rPr>
        <w:t>et sa</w:t>
      </w:r>
      <w:r w:rsidR="00C57332" w:rsidRPr="00352A13">
        <w:rPr>
          <w:lang w:val="fr-FR"/>
        </w:rPr>
        <w:t xml:space="preserve"> « qualité d’observateur, de naturaliste même »</w:t>
      </w:r>
      <w:r w:rsidR="007E523D" w:rsidRPr="00352A13">
        <w:rPr>
          <w:lang w:val="fr-FR"/>
        </w:rPr>
        <w:t xml:space="preserve"> par l</w:t>
      </w:r>
      <w:r w:rsidR="00C57332" w:rsidRPr="00352A13">
        <w:rPr>
          <w:lang w:val="fr-FR"/>
        </w:rPr>
        <w:t>’instituteur</w:t>
      </w:r>
      <w:r w:rsidR="007E523D" w:rsidRPr="00352A13">
        <w:rPr>
          <w:lang w:val="fr-FR"/>
        </w:rPr>
        <w:t>, qui</w:t>
      </w:r>
      <w:r w:rsidR="00C57332" w:rsidRPr="00352A13">
        <w:rPr>
          <w:lang w:val="fr-FR"/>
        </w:rPr>
        <w:t xml:space="preserve"> ajoute que ce </w:t>
      </w:r>
      <w:r w:rsidR="00C57332" w:rsidRPr="00352A13">
        <w:rPr>
          <w:lang w:val="fr-FR"/>
        </w:rPr>
        <w:lastRenderedPageBreak/>
        <w:t>texte pourrait être utile comme modèle de « leç</w:t>
      </w:r>
      <w:r w:rsidR="00C40706" w:rsidRPr="00352A13">
        <w:rPr>
          <w:lang w:val="fr-FR"/>
        </w:rPr>
        <w:t>ons de choses</w:t>
      </w:r>
      <w:r w:rsidR="00C57332" w:rsidRPr="00352A13">
        <w:rPr>
          <w:lang w:val="fr-FR"/>
        </w:rPr>
        <w:t>»</w:t>
      </w:r>
      <w:r w:rsidR="007862A0" w:rsidRPr="00352A13">
        <w:rPr>
          <w:lang w:val="fr-FR"/>
        </w:rPr>
        <w:t>, et sans la</w:t>
      </w:r>
      <w:r w:rsidR="006D4095" w:rsidRPr="00352A13">
        <w:rPr>
          <w:lang w:val="fr-FR"/>
        </w:rPr>
        <w:t xml:space="preserve"> critique habituelle du niveau de style français</w:t>
      </w:r>
      <w:r w:rsidR="00C40706" w:rsidRPr="00352A13">
        <w:rPr>
          <w:lang w:val="fr-FR"/>
        </w:rPr>
        <w:t>.</w:t>
      </w:r>
    </w:p>
    <w:p w:rsidR="00DC3DBA" w:rsidRDefault="002E4CCF" w:rsidP="00DC3DBA">
      <w:pPr>
        <w:ind w:firstLine="720"/>
        <w:contextualSpacing/>
        <w:rPr>
          <w:lang w:val="fr-FR"/>
        </w:rPr>
      </w:pPr>
      <w:r w:rsidRPr="00352A13">
        <w:rPr>
          <w:lang w:val="fr-FR"/>
        </w:rPr>
        <w:t>Le</w:t>
      </w:r>
      <w:r w:rsidR="002C0799" w:rsidRPr="00352A13">
        <w:rPr>
          <w:lang w:val="fr-FR"/>
        </w:rPr>
        <w:t xml:space="preserve"> cahier</w:t>
      </w:r>
      <w:r w:rsidR="00E73B5C" w:rsidRPr="00352A13">
        <w:rPr>
          <w:lang w:val="fr-FR"/>
        </w:rPr>
        <w:t xml:space="preserve"> </w:t>
      </w:r>
      <w:r w:rsidR="002C0799" w:rsidRPr="00352A13">
        <w:rPr>
          <w:lang w:val="fr-FR"/>
        </w:rPr>
        <w:t>par</w:t>
      </w:r>
      <w:r w:rsidR="00574735" w:rsidRPr="00352A13">
        <w:rPr>
          <w:lang w:val="fr-FR"/>
        </w:rPr>
        <w:t xml:space="preserve"> Kouassi Yapi</w:t>
      </w:r>
      <w:r w:rsidR="00B4262D" w:rsidRPr="00352A13">
        <w:rPr>
          <w:lang w:val="fr-FR"/>
        </w:rPr>
        <w:t xml:space="preserve"> sur ce </w:t>
      </w:r>
      <w:r w:rsidR="008A1FD0" w:rsidRPr="00352A13">
        <w:rPr>
          <w:lang w:val="fr-FR"/>
        </w:rPr>
        <w:t xml:space="preserve">même </w:t>
      </w:r>
      <w:r w:rsidR="00B4262D" w:rsidRPr="00352A13">
        <w:rPr>
          <w:lang w:val="fr-FR"/>
        </w:rPr>
        <w:t>thème</w:t>
      </w:r>
      <w:r w:rsidR="00574735" w:rsidRPr="00352A13">
        <w:rPr>
          <w:lang w:val="fr-FR"/>
        </w:rPr>
        <w:t xml:space="preserve">, </w:t>
      </w:r>
      <w:r w:rsidR="00691596" w:rsidRPr="00352A13">
        <w:rPr>
          <w:i/>
          <w:lang w:val="fr-FR"/>
        </w:rPr>
        <w:t>Les animaux de</w:t>
      </w:r>
      <w:r w:rsidR="00574735" w:rsidRPr="00352A13">
        <w:rPr>
          <w:i/>
          <w:lang w:val="fr-FR"/>
        </w:rPr>
        <w:t xml:space="preserve"> la brousse autour de Zékréssou</w:t>
      </w:r>
      <w:r w:rsidR="00171FCE" w:rsidRPr="00352A13">
        <w:rPr>
          <w:lang w:val="fr-FR"/>
        </w:rPr>
        <w:t xml:space="preserve"> </w:t>
      </w:r>
      <w:r w:rsidR="00171FCE" w:rsidRPr="00631D6F">
        <w:rPr>
          <w:lang w:val="fr-FR"/>
        </w:rPr>
        <w:t>[1938]</w:t>
      </w:r>
      <w:r w:rsidR="00D64D3E">
        <w:rPr>
          <w:lang w:val="fr-FR"/>
        </w:rPr>
        <w:t>,</w:t>
      </w:r>
      <w:r w:rsidR="00691596" w:rsidRPr="00631D6F">
        <w:rPr>
          <w:lang w:val="fr-FR"/>
        </w:rPr>
        <w:t xml:space="preserve"> </w:t>
      </w:r>
      <w:r w:rsidR="00532411" w:rsidRPr="00352A13">
        <w:rPr>
          <w:lang w:val="fr-FR"/>
        </w:rPr>
        <w:t>compr</w:t>
      </w:r>
      <w:r w:rsidR="00923753" w:rsidRPr="00352A13">
        <w:rPr>
          <w:lang w:val="fr-FR"/>
        </w:rPr>
        <w:t>end</w:t>
      </w:r>
      <w:r w:rsidR="00574735" w:rsidRPr="00352A13">
        <w:rPr>
          <w:lang w:val="fr-FR"/>
        </w:rPr>
        <w:t xml:space="preserve"> </w:t>
      </w:r>
      <w:r w:rsidR="00C724D0" w:rsidRPr="00352A13">
        <w:rPr>
          <w:lang w:val="fr-FR"/>
        </w:rPr>
        <w:t xml:space="preserve">des </w:t>
      </w:r>
      <w:r w:rsidR="00171E16" w:rsidRPr="00352A13">
        <w:rPr>
          <w:lang w:val="fr-FR"/>
        </w:rPr>
        <w:t>détail</w:t>
      </w:r>
      <w:r w:rsidR="00574735" w:rsidRPr="00352A13">
        <w:rPr>
          <w:lang w:val="fr-FR"/>
        </w:rPr>
        <w:t>s de chasse et</w:t>
      </w:r>
      <w:r w:rsidR="00171FCE" w:rsidRPr="00352A13">
        <w:rPr>
          <w:lang w:val="fr-FR"/>
        </w:rPr>
        <w:t xml:space="preserve"> de piè</w:t>
      </w:r>
      <w:r w:rsidR="00923753" w:rsidRPr="00352A13">
        <w:rPr>
          <w:lang w:val="fr-FR"/>
        </w:rPr>
        <w:t>g</w:t>
      </w:r>
      <w:r w:rsidR="00532411" w:rsidRPr="00352A13">
        <w:rPr>
          <w:lang w:val="fr-FR"/>
        </w:rPr>
        <w:t>e</w:t>
      </w:r>
      <w:r w:rsidR="002E7AE7" w:rsidRPr="00352A13">
        <w:rPr>
          <w:lang w:val="fr-FR"/>
        </w:rPr>
        <w:t xml:space="preserve">, et </w:t>
      </w:r>
      <w:r w:rsidR="00923753" w:rsidRPr="00352A13">
        <w:rPr>
          <w:lang w:val="fr-FR"/>
        </w:rPr>
        <w:t>la plupart de ses croquis sont sur</w:t>
      </w:r>
      <w:r w:rsidR="002E7AE7" w:rsidRPr="00352A13">
        <w:rPr>
          <w:lang w:val="fr-FR"/>
        </w:rPr>
        <w:t xml:space="preserve"> ces techniques</w:t>
      </w:r>
      <w:r w:rsidR="00A8080D" w:rsidRPr="00352A13">
        <w:rPr>
          <w:lang w:val="fr-FR"/>
        </w:rPr>
        <w:t xml:space="preserve">. </w:t>
      </w:r>
      <w:r w:rsidR="00FB162F" w:rsidRPr="00352A13">
        <w:rPr>
          <w:lang w:val="fr-FR"/>
        </w:rPr>
        <w:t>Son introduction suggère</w:t>
      </w:r>
      <w:r w:rsidR="00923753" w:rsidRPr="00352A13">
        <w:rPr>
          <w:lang w:val="fr-FR"/>
        </w:rPr>
        <w:t xml:space="preserve"> qu’il a bien lu l’</w:t>
      </w:r>
      <w:r w:rsidR="00250665" w:rsidRPr="00352A13">
        <w:rPr>
          <w:lang w:val="fr-FR"/>
        </w:rPr>
        <w:t>article</w:t>
      </w:r>
      <w:r w:rsidR="00EA66E2" w:rsidRPr="00352A13">
        <w:rPr>
          <w:lang w:val="fr-FR"/>
        </w:rPr>
        <w:t xml:space="preserve"> de </w:t>
      </w:r>
      <w:r w:rsidR="000454C8" w:rsidRPr="00352A13">
        <w:rPr>
          <w:lang w:val="fr-FR"/>
        </w:rPr>
        <w:t>Gromier</w:t>
      </w:r>
      <w:r w:rsidR="00532411" w:rsidRPr="00352A13">
        <w:rPr>
          <w:lang w:val="fr-FR"/>
        </w:rPr>
        <w:t xml:space="preserve">: </w:t>
      </w:r>
    </w:p>
    <w:p w:rsidR="00532411" w:rsidRPr="00352A13" w:rsidRDefault="00532411" w:rsidP="00DC3DBA">
      <w:pPr>
        <w:ind w:firstLine="720"/>
        <w:contextualSpacing/>
        <w:rPr>
          <w:lang w:val="fr-FR"/>
        </w:rPr>
      </w:pPr>
      <w:r w:rsidRPr="00352A13">
        <w:rPr>
          <w:lang w:val="fr-FR"/>
        </w:rPr>
        <w:t xml:space="preserve"> </w:t>
      </w:r>
    </w:p>
    <w:p w:rsidR="00352A13" w:rsidRDefault="00532411" w:rsidP="00352A13">
      <w:pPr>
        <w:ind w:left="720"/>
        <w:contextualSpacing/>
        <w:rPr>
          <w:lang w:val="fr-FR"/>
        </w:rPr>
      </w:pPr>
      <w:r w:rsidRPr="00352A13">
        <w:rPr>
          <w:lang w:val="fr-FR"/>
        </w:rPr>
        <w:t xml:space="preserve">« Je n’ai pas la prétention de prendre parti dans les questions si épineuses de la psychologie animale. </w:t>
      </w:r>
      <w:r w:rsidR="00A27637" w:rsidRPr="00352A13">
        <w:rPr>
          <w:lang w:val="fr-FR"/>
        </w:rPr>
        <w:t xml:space="preserve">… </w:t>
      </w:r>
      <w:r w:rsidRPr="00352A13">
        <w:rPr>
          <w:lang w:val="fr-FR"/>
        </w:rPr>
        <w:t xml:space="preserve">Mon devoir aura un caractère indigène où de vieux </w:t>
      </w:r>
    </w:p>
    <w:p w:rsidR="00352A13" w:rsidRDefault="00532411" w:rsidP="00352A13">
      <w:pPr>
        <w:ind w:left="720"/>
        <w:contextualSpacing/>
        <w:rPr>
          <w:lang w:val="fr-FR"/>
        </w:rPr>
      </w:pPr>
      <w:proofErr w:type="gramStart"/>
      <w:r w:rsidRPr="00352A13">
        <w:rPr>
          <w:lang w:val="fr-FR"/>
        </w:rPr>
        <w:t>chasseurs</w:t>
      </w:r>
      <w:proofErr w:type="gramEnd"/>
      <w:r w:rsidRPr="00352A13">
        <w:rPr>
          <w:lang w:val="fr-FR"/>
        </w:rPr>
        <w:t xml:space="preserve"> noirs avec des façons d’artiste, interprèteront les sentiments des bêtes </w:t>
      </w:r>
      <w:r w:rsidR="0062417C" w:rsidRPr="00352A13">
        <w:rPr>
          <w:lang w:val="fr-FR"/>
        </w:rPr>
        <w:t>…</w:t>
      </w:r>
      <w:r w:rsidRPr="00352A13">
        <w:rPr>
          <w:lang w:val="fr-FR"/>
        </w:rPr>
        <w:t xml:space="preserve"> </w:t>
      </w:r>
    </w:p>
    <w:p w:rsidR="00352A13" w:rsidRDefault="00E83716" w:rsidP="00352A13">
      <w:pPr>
        <w:ind w:left="720"/>
        <w:contextualSpacing/>
        <w:rPr>
          <w:lang w:val="fr-FR"/>
        </w:rPr>
      </w:pPr>
      <w:r w:rsidRPr="00352A13">
        <w:rPr>
          <w:lang w:val="fr-FR"/>
        </w:rPr>
        <w:t xml:space="preserve">En terminant je parlerai de la chasse qu’on livre à ces bêtes, des bienfaits de cette </w:t>
      </w:r>
    </w:p>
    <w:p w:rsidR="00352A13" w:rsidRDefault="00E83716" w:rsidP="00352A13">
      <w:pPr>
        <w:ind w:left="720"/>
        <w:contextualSpacing/>
        <w:rPr>
          <w:lang w:val="fr-FR"/>
        </w:rPr>
      </w:pPr>
      <w:proofErr w:type="gramStart"/>
      <w:r w:rsidRPr="00352A13">
        <w:rPr>
          <w:lang w:val="fr-FR"/>
        </w:rPr>
        <w:t>chasse</w:t>
      </w:r>
      <w:proofErr w:type="gramEnd"/>
      <w:r w:rsidRPr="00352A13">
        <w:rPr>
          <w:lang w:val="fr-FR"/>
        </w:rPr>
        <w:t xml:space="preserve"> dans la région, et de ce qui serait nécessaire pour hâter</w:t>
      </w:r>
      <w:r w:rsidR="0062417C" w:rsidRPr="00352A13">
        <w:rPr>
          <w:lang w:val="fr-FR"/>
        </w:rPr>
        <w:t xml:space="preserve"> </w:t>
      </w:r>
      <w:r w:rsidRPr="00352A13">
        <w:rPr>
          <w:lang w:val="fr-FR"/>
        </w:rPr>
        <w:t xml:space="preserve">l’évolution de la </w:t>
      </w:r>
    </w:p>
    <w:p w:rsidR="00532411" w:rsidRPr="00352A13" w:rsidRDefault="00E83716" w:rsidP="00352A13">
      <w:pPr>
        <w:ind w:left="720"/>
        <w:contextualSpacing/>
        <w:rPr>
          <w:lang w:val="fr-FR"/>
        </w:rPr>
      </w:pPr>
      <w:proofErr w:type="gramStart"/>
      <w:r w:rsidRPr="00352A13">
        <w:rPr>
          <w:lang w:val="fr-FR"/>
        </w:rPr>
        <w:t>région</w:t>
      </w:r>
      <w:proofErr w:type="gramEnd"/>
      <w:r w:rsidRPr="00352A13">
        <w:rPr>
          <w:lang w:val="fr-FR"/>
        </w:rPr>
        <w:t xml:space="preserve">. »  </w:t>
      </w:r>
      <w:r w:rsidR="00532411" w:rsidRPr="00631D6F">
        <w:rPr>
          <w:lang w:val="fr-FR"/>
        </w:rPr>
        <w:t>[pp. 2-3]</w:t>
      </w:r>
    </w:p>
    <w:p w:rsidR="009D2AC1" w:rsidRPr="00352A13" w:rsidRDefault="009D2AC1" w:rsidP="00352A13">
      <w:pPr>
        <w:contextualSpacing/>
        <w:rPr>
          <w:lang w:val="fr-FR"/>
        </w:rPr>
      </w:pPr>
    </w:p>
    <w:p w:rsidR="009D2AC1" w:rsidRPr="00352A13" w:rsidRDefault="000A1D0D" w:rsidP="00D77C9F">
      <w:pPr>
        <w:contextualSpacing/>
        <w:rPr>
          <w:lang w:val="fr-FR"/>
        </w:rPr>
      </w:pPr>
      <w:r>
        <w:rPr>
          <w:lang w:val="fr-FR"/>
        </w:rPr>
        <w:t>La deuxième phrase de</w:t>
      </w:r>
      <w:r w:rsidR="000F1E8D">
        <w:rPr>
          <w:lang w:val="fr-FR"/>
        </w:rPr>
        <w:t xml:space="preserve"> cet</w:t>
      </w:r>
      <w:r w:rsidR="008D3485">
        <w:rPr>
          <w:lang w:val="fr-FR"/>
        </w:rPr>
        <w:t xml:space="preserve"> extrait exemplifie l’effort des Pontins de satisfaire plusieurs buts en même temps:</w:t>
      </w:r>
      <w:r w:rsidR="00313F62">
        <w:rPr>
          <w:lang w:val="fr-FR"/>
        </w:rPr>
        <w:t xml:space="preserve"> </w:t>
      </w:r>
      <w:r w:rsidR="008D3485">
        <w:rPr>
          <w:lang w:val="fr-FR"/>
        </w:rPr>
        <w:t>fournir des donné</w:t>
      </w:r>
      <w:r w:rsidR="00313F62">
        <w:rPr>
          <w:lang w:val="fr-FR"/>
        </w:rPr>
        <w:t xml:space="preserve">s ethnographiques, mais aussi, </w:t>
      </w:r>
      <w:r w:rsidR="008D3485">
        <w:rPr>
          <w:lang w:val="fr-FR"/>
        </w:rPr>
        <w:t>é</w:t>
      </w:r>
      <w:r w:rsidR="0097783D">
        <w:rPr>
          <w:lang w:val="fr-FR"/>
        </w:rPr>
        <w:t>crire d’une manière qui soutient</w:t>
      </w:r>
      <w:r w:rsidR="00CF7E1B">
        <w:rPr>
          <w:lang w:val="fr-FR"/>
        </w:rPr>
        <w:t xml:space="preserve"> l’intérêt de l’instituteur –</w:t>
      </w:r>
      <w:r w:rsidR="00B03945">
        <w:rPr>
          <w:lang w:val="fr-FR"/>
        </w:rPr>
        <w:t xml:space="preserve"> et</w:t>
      </w:r>
      <w:r w:rsidR="00CF7E1B">
        <w:rPr>
          <w:lang w:val="fr-FR"/>
        </w:rPr>
        <w:t xml:space="preserve"> dans un langage élevé, </w:t>
      </w:r>
      <w:r w:rsidR="009D1AA1">
        <w:rPr>
          <w:lang w:val="fr-FR"/>
        </w:rPr>
        <w:t xml:space="preserve">même ‘littéraire’, </w:t>
      </w:r>
      <w:r w:rsidR="00CF7E1B">
        <w:rPr>
          <w:lang w:val="fr-FR"/>
        </w:rPr>
        <w:t>ma</w:t>
      </w:r>
      <w:r w:rsidR="00B03945">
        <w:rPr>
          <w:lang w:val="fr-FR"/>
        </w:rPr>
        <w:t>i</w:t>
      </w:r>
      <w:r w:rsidR="00CF7E1B">
        <w:rPr>
          <w:lang w:val="fr-FR"/>
        </w:rPr>
        <w:t xml:space="preserve">s pas </w:t>
      </w:r>
      <w:r w:rsidR="00B03945">
        <w:rPr>
          <w:lang w:val="fr-FR"/>
        </w:rPr>
        <w:t xml:space="preserve">de </w:t>
      </w:r>
      <w:r w:rsidR="00CF7E1B">
        <w:rPr>
          <w:lang w:val="fr-FR"/>
        </w:rPr>
        <w:t>trop</w:t>
      </w:r>
      <w:r w:rsidR="008D3485">
        <w:rPr>
          <w:lang w:val="fr-FR"/>
        </w:rPr>
        <w:t>.</w:t>
      </w:r>
      <w:r w:rsidR="00D77C9F">
        <w:rPr>
          <w:lang w:val="fr-FR"/>
        </w:rPr>
        <w:t xml:space="preserve"> [T. Warner 2016]</w:t>
      </w:r>
      <w:r w:rsidR="008D3485">
        <w:rPr>
          <w:lang w:val="fr-FR"/>
        </w:rPr>
        <w:t xml:space="preserve"> Yapi</w:t>
      </w:r>
      <w:r w:rsidR="009D2AC1" w:rsidRPr="00352A13">
        <w:rPr>
          <w:lang w:val="fr-FR"/>
        </w:rPr>
        <w:t xml:space="preserve"> </w:t>
      </w:r>
      <w:r w:rsidR="00BD6422" w:rsidRPr="00352A13">
        <w:rPr>
          <w:lang w:val="fr-FR"/>
        </w:rPr>
        <w:t>conclut en indiqu</w:t>
      </w:r>
      <w:r w:rsidR="00533F0E">
        <w:rPr>
          <w:lang w:val="fr-FR"/>
        </w:rPr>
        <w:t>ant les moyens</w:t>
      </w:r>
      <w:r w:rsidR="0062417C" w:rsidRPr="00352A13">
        <w:rPr>
          <w:lang w:val="fr-FR"/>
        </w:rPr>
        <w:t xml:space="preserve"> envers</w:t>
      </w:r>
      <w:r w:rsidR="009D2AC1" w:rsidRPr="00352A13">
        <w:rPr>
          <w:lang w:val="fr-FR"/>
        </w:rPr>
        <w:t xml:space="preserve"> l’évolution</w:t>
      </w:r>
      <w:r w:rsidR="00533F0E">
        <w:rPr>
          <w:lang w:val="fr-FR"/>
        </w:rPr>
        <w:t xml:space="preserve"> dans sa région</w:t>
      </w:r>
      <w:r w:rsidR="00BA1178" w:rsidRPr="00352A13">
        <w:rPr>
          <w:lang w:val="fr-FR"/>
        </w:rPr>
        <w:t>, à son avis</w:t>
      </w:r>
      <w:r w:rsidR="009D2AC1" w:rsidRPr="00352A13">
        <w:rPr>
          <w:lang w:val="fr-FR"/>
        </w:rPr>
        <w:t>:</w:t>
      </w:r>
    </w:p>
    <w:p w:rsidR="009D2AC1" w:rsidRPr="00352A13" w:rsidRDefault="009D2AC1" w:rsidP="00352A13">
      <w:pPr>
        <w:contextualSpacing/>
        <w:rPr>
          <w:lang w:val="fr-FR"/>
        </w:rPr>
      </w:pPr>
    </w:p>
    <w:p w:rsidR="009D2AC1" w:rsidRPr="00352A13" w:rsidRDefault="009D2AC1" w:rsidP="00352A13">
      <w:pPr>
        <w:ind w:firstLine="720"/>
        <w:contextualSpacing/>
        <w:rPr>
          <w:lang w:val="fr-FR"/>
        </w:rPr>
      </w:pPr>
      <w:r w:rsidRPr="00352A13">
        <w:rPr>
          <w:lang w:val="fr-FR"/>
        </w:rPr>
        <w:t>Nous avons déjà dit qu’avec les fusils empruntés aux commerçants européens les</w:t>
      </w:r>
    </w:p>
    <w:p w:rsidR="00DC3DBA" w:rsidRDefault="009D2AC1" w:rsidP="00352A13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indigènes</w:t>
      </w:r>
      <w:proofErr w:type="gramEnd"/>
      <w:r w:rsidRPr="00352A13">
        <w:rPr>
          <w:lang w:val="fr-FR"/>
        </w:rPr>
        <w:t xml:space="preserve"> ont fait disparaître </w:t>
      </w:r>
      <w:r w:rsidR="004E40EF">
        <w:rPr>
          <w:lang w:val="fr-FR"/>
        </w:rPr>
        <w:t>beaucoup d’animaux destructeurs</w:t>
      </w:r>
      <w:r w:rsidRPr="00352A13">
        <w:rPr>
          <w:lang w:val="fr-FR"/>
        </w:rPr>
        <w:t xml:space="preserve">; ce qui a permis </w:t>
      </w:r>
    </w:p>
    <w:p w:rsidR="00DC3DBA" w:rsidRDefault="009D2AC1" w:rsidP="00DC3DBA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un</w:t>
      </w:r>
      <w:proofErr w:type="gramEnd"/>
      <w:r w:rsidRPr="00352A13">
        <w:rPr>
          <w:lang w:val="fr-FR"/>
        </w:rPr>
        <w:t xml:space="preserve"> grand mouvement d’évolution. Il faudrait et il serait presque suffisant de doter </w:t>
      </w:r>
    </w:p>
    <w:p w:rsidR="00DC3DBA" w:rsidRDefault="009D2AC1" w:rsidP="00DC3DBA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tous</w:t>
      </w:r>
      <w:proofErr w:type="gramEnd"/>
      <w:r w:rsidRPr="00352A13">
        <w:rPr>
          <w:lang w:val="fr-FR"/>
        </w:rPr>
        <w:t xml:space="preserve"> les grands producteurs de fusils pour défendre leurs plantations souvent </w:t>
      </w:r>
    </w:p>
    <w:p w:rsidR="00E510D6" w:rsidRPr="00352A13" w:rsidRDefault="009D2AC1" w:rsidP="00DC3DBA">
      <w:pPr>
        <w:ind w:firstLine="720"/>
        <w:contextualSpacing/>
        <w:rPr>
          <w:color w:val="808080" w:themeColor="background1" w:themeShade="80"/>
          <w:lang w:val="fr-FR"/>
        </w:rPr>
      </w:pPr>
      <w:proofErr w:type="gramStart"/>
      <w:r w:rsidRPr="00352A13">
        <w:rPr>
          <w:lang w:val="fr-FR"/>
        </w:rPr>
        <w:t>détruites</w:t>
      </w:r>
      <w:proofErr w:type="gramEnd"/>
      <w:r w:rsidRPr="00352A13">
        <w:rPr>
          <w:lang w:val="fr-FR"/>
        </w:rPr>
        <w:t xml:space="preserve"> par les animaux. </w:t>
      </w:r>
      <w:r w:rsidRPr="00631D6F">
        <w:rPr>
          <w:lang w:val="fr-FR"/>
        </w:rPr>
        <w:t>[p. 53]</w:t>
      </w:r>
    </w:p>
    <w:p w:rsidR="00E510D6" w:rsidRPr="00352A13" w:rsidRDefault="00E510D6" w:rsidP="00352A13">
      <w:pPr>
        <w:contextualSpacing/>
        <w:rPr>
          <w:color w:val="808080" w:themeColor="background1" w:themeShade="80"/>
          <w:lang w:val="fr-FR"/>
        </w:rPr>
      </w:pPr>
    </w:p>
    <w:p w:rsidR="00DC3DBA" w:rsidRDefault="00E83716" w:rsidP="00DC3DBA">
      <w:pPr>
        <w:contextualSpacing/>
        <w:rPr>
          <w:color w:val="808080" w:themeColor="background1" w:themeShade="80"/>
          <w:lang w:val="fr-FR"/>
        </w:rPr>
      </w:pPr>
      <w:r w:rsidRPr="00352A13">
        <w:rPr>
          <w:lang w:val="fr-FR"/>
        </w:rPr>
        <w:t xml:space="preserve">Son œuvre </w:t>
      </w:r>
      <w:r w:rsidR="00691596" w:rsidRPr="00352A13">
        <w:rPr>
          <w:lang w:val="fr-FR"/>
        </w:rPr>
        <w:t xml:space="preserve">n’a pas été </w:t>
      </w:r>
      <w:r w:rsidR="00E233C7" w:rsidRPr="00352A13">
        <w:rPr>
          <w:lang w:val="fr-FR"/>
        </w:rPr>
        <w:t xml:space="preserve">bien </w:t>
      </w:r>
      <w:r w:rsidR="00691596" w:rsidRPr="00352A13">
        <w:rPr>
          <w:lang w:val="fr-FR"/>
        </w:rPr>
        <w:t>apprécié</w:t>
      </w:r>
      <w:r w:rsidR="009D2AC1" w:rsidRPr="00352A13">
        <w:rPr>
          <w:lang w:val="fr-FR"/>
        </w:rPr>
        <w:t xml:space="preserve"> par l’</w:t>
      </w:r>
      <w:r w:rsidR="00691596" w:rsidRPr="00352A13">
        <w:rPr>
          <w:lang w:val="fr-FR"/>
        </w:rPr>
        <w:t>instituteur</w:t>
      </w:r>
      <w:r w:rsidR="00E82BCB" w:rsidRPr="00352A13">
        <w:rPr>
          <w:lang w:val="fr-FR"/>
        </w:rPr>
        <w:t xml:space="preserve">, qui lui </w:t>
      </w:r>
      <w:r w:rsidR="00797ED5" w:rsidRPr="00352A13">
        <w:rPr>
          <w:lang w:val="fr-FR"/>
        </w:rPr>
        <w:t>a donné une note de 14 (sur 20)</w:t>
      </w:r>
      <w:r w:rsidR="006168D0" w:rsidRPr="00352A13">
        <w:rPr>
          <w:lang w:val="fr-FR"/>
        </w:rPr>
        <w:t xml:space="preserve"> en disant</w:t>
      </w:r>
      <w:r w:rsidR="00691596" w:rsidRPr="00352A13">
        <w:rPr>
          <w:lang w:val="fr-FR"/>
        </w:rPr>
        <w:t xml:space="preserve">: « Votre devoir est trop celui d’un naturaliste. Il serait bon, à mon sens, de se rapprocher des animaux, à l’instar du bon La Fontaine, et de montrer qu’on les aime. » </w:t>
      </w:r>
    </w:p>
    <w:p w:rsidR="00451C65" w:rsidRPr="00DC3DBA" w:rsidRDefault="00E467BA" w:rsidP="00127C7F">
      <w:pPr>
        <w:ind w:firstLine="720"/>
        <w:contextualSpacing/>
        <w:rPr>
          <w:color w:val="808080" w:themeColor="background1" w:themeShade="80"/>
          <w:lang w:val="fr-FR"/>
        </w:rPr>
      </w:pPr>
      <w:r w:rsidRPr="00352A13">
        <w:rPr>
          <w:lang w:val="fr-FR"/>
        </w:rPr>
        <w:t xml:space="preserve">Les manuels scolaires fournis à l’époque étaient </w:t>
      </w:r>
      <w:r w:rsidR="003E08C8" w:rsidRPr="00352A13">
        <w:rPr>
          <w:lang w:val="fr-FR"/>
        </w:rPr>
        <w:t>a</w:t>
      </w:r>
      <w:r w:rsidRPr="00352A13">
        <w:rPr>
          <w:lang w:val="fr-FR"/>
        </w:rPr>
        <w:t>lourd</w:t>
      </w:r>
      <w:r w:rsidR="003E08C8" w:rsidRPr="00352A13">
        <w:rPr>
          <w:lang w:val="fr-FR"/>
        </w:rPr>
        <w:t>i</w:t>
      </w:r>
      <w:r w:rsidRPr="00352A13">
        <w:rPr>
          <w:lang w:val="fr-FR"/>
        </w:rPr>
        <w:t xml:space="preserve">s de langage </w:t>
      </w:r>
      <w:r w:rsidR="004058FF" w:rsidRPr="00352A13">
        <w:rPr>
          <w:lang w:val="fr-FR"/>
        </w:rPr>
        <w:t>tel que</w:t>
      </w:r>
      <w:r w:rsidRPr="00352A13">
        <w:rPr>
          <w:lang w:val="fr-FR"/>
        </w:rPr>
        <w:t xml:space="preserve"> « la conquête morale », « tutrice-pupille », et « la voie du progrès social. </w:t>
      </w:r>
      <w:r w:rsidRPr="00631D6F">
        <w:rPr>
          <w:lang w:val="fr-FR"/>
        </w:rPr>
        <w:t xml:space="preserve">» [Monod 1942:337-338]  </w:t>
      </w:r>
      <w:r w:rsidR="005A4B3B" w:rsidRPr="00352A13">
        <w:rPr>
          <w:lang w:val="fr-FR"/>
        </w:rPr>
        <w:t>L</w:t>
      </w:r>
      <w:r w:rsidR="00453392" w:rsidRPr="00352A13">
        <w:rPr>
          <w:lang w:val="fr-FR"/>
        </w:rPr>
        <w:t xml:space="preserve">a conclusion </w:t>
      </w:r>
      <w:r w:rsidR="00CA0CBF" w:rsidRPr="00352A13">
        <w:rPr>
          <w:lang w:val="fr-FR"/>
        </w:rPr>
        <w:t>du cahier sur « L’Enfant Malinké</w:t>
      </w:r>
      <w:r w:rsidR="00453392" w:rsidRPr="00352A13">
        <w:rPr>
          <w:lang w:val="fr-FR"/>
        </w:rPr>
        <w:t> » de Kéfing Keita</w:t>
      </w:r>
      <w:r w:rsidR="00171FCE" w:rsidRPr="00352A13">
        <w:rPr>
          <w:lang w:val="fr-FR"/>
        </w:rPr>
        <w:t xml:space="preserve"> </w:t>
      </w:r>
      <w:r w:rsidR="00171FCE" w:rsidRPr="00631D6F">
        <w:rPr>
          <w:lang w:val="fr-FR"/>
        </w:rPr>
        <w:t>[1936]</w:t>
      </w:r>
      <w:r w:rsidR="00BB103D" w:rsidRPr="00631D6F">
        <w:rPr>
          <w:lang w:val="fr-FR"/>
        </w:rPr>
        <w:t xml:space="preserve"> </w:t>
      </w:r>
      <w:r w:rsidR="005A4B3B" w:rsidRPr="00352A13">
        <w:rPr>
          <w:lang w:val="fr-FR"/>
        </w:rPr>
        <w:t>porte l</w:t>
      </w:r>
      <w:r w:rsidRPr="00352A13">
        <w:rPr>
          <w:lang w:val="fr-FR"/>
        </w:rPr>
        <w:t xml:space="preserve">a forte </w:t>
      </w:r>
      <w:r w:rsidR="005A4B3B" w:rsidRPr="00352A13">
        <w:rPr>
          <w:lang w:val="fr-FR"/>
        </w:rPr>
        <w:t>emprei</w:t>
      </w:r>
      <w:r w:rsidR="00453392" w:rsidRPr="00352A13">
        <w:rPr>
          <w:lang w:val="fr-FR"/>
        </w:rPr>
        <w:t xml:space="preserve">nte </w:t>
      </w:r>
      <w:r w:rsidR="005A4B3B" w:rsidRPr="00352A13">
        <w:rPr>
          <w:lang w:val="fr-FR"/>
        </w:rPr>
        <w:t>de ce</w:t>
      </w:r>
      <w:r w:rsidR="00127C7F">
        <w:rPr>
          <w:lang w:val="fr-FR"/>
        </w:rPr>
        <w:t xml:space="preserve"> même langage: ‘dignes collaborateurs’,</w:t>
      </w:r>
      <w:r w:rsidR="00453392" w:rsidRPr="00352A13">
        <w:rPr>
          <w:lang w:val="fr-FR"/>
        </w:rPr>
        <w:t xml:space="preserve"> ‘voie du progrès’.</w:t>
      </w:r>
      <w:r w:rsidR="00127C7F">
        <w:rPr>
          <w:lang w:val="fr-FR"/>
        </w:rPr>
        <w:t xml:space="preserve"> </w:t>
      </w:r>
      <w:r w:rsidR="00706F47" w:rsidRPr="00352A13">
        <w:rPr>
          <w:lang w:val="fr-FR"/>
        </w:rPr>
        <w:t>Plusieurs auteurs disc</w:t>
      </w:r>
      <w:r w:rsidR="00192085" w:rsidRPr="00352A13">
        <w:rPr>
          <w:lang w:val="fr-FR"/>
        </w:rPr>
        <w:t>utent le problème d’autocensure</w:t>
      </w:r>
      <w:r w:rsidR="00500B43" w:rsidRPr="00352A13">
        <w:rPr>
          <w:lang w:val="fr-FR"/>
        </w:rPr>
        <w:t xml:space="preserve"> dans ces textes</w:t>
      </w:r>
      <w:r w:rsidR="00192085" w:rsidRPr="00352A13">
        <w:rPr>
          <w:lang w:val="fr-FR"/>
        </w:rPr>
        <w:t xml:space="preserve">. </w:t>
      </w:r>
      <w:r w:rsidR="00127C7F">
        <w:rPr>
          <w:lang w:val="fr-FR"/>
        </w:rPr>
        <w:t xml:space="preserve">Tobias </w:t>
      </w:r>
      <w:r w:rsidR="00A01EF0" w:rsidRPr="00352A13">
        <w:rPr>
          <w:lang w:val="fr-FR"/>
        </w:rPr>
        <w:t>Warner explique que l</w:t>
      </w:r>
      <w:r w:rsidR="00500B43" w:rsidRPr="00352A13">
        <w:rPr>
          <w:lang w:val="fr-FR"/>
        </w:rPr>
        <w:t xml:space="preserve">es Pontins ont été encouragés à </w:t>
      </w:r>
      <w:r w:rsidR="00A01EF0" w:rsidRPr="00352A13">
        <w:rPr>
          <w:lang w:val="fr-FR"/>
        </w:rPr>
        <w:t>écrire d’une voix individuel</w:t>
      </w:r>
      <w:r w:rsidR="008668A0" w:rsidRPr="00352A13">
        <w:rPr>
          <w:lang w:val="fr-FR"/>
        </w:rPr>
        <w:t>le</w:t>
      </w:r>
      <w:r w:rsidR="00A01EF0" w:rsidRPr="00352A13">
        <w:rPr>
          <w:lang w:val="fr-FR"/>
        </w:rPr>
        <w:t>, mais q</w:t>
      </w:r>
      <w:r w:rsidR="00500B43" w:rsidRPr="00352A13">
        <w:rPr>
          <w:lang w:val="fr-FR"/>
        </w:rPr>
        <w:t>u’ils devaient en effet communiquer</w:t>
      </w:r>
      <w:r w:rsidR="00DC3DBA">
        <w:rPr>
          <w:lang w:val="fr-FR"/>
        </w:rPr>
        <w:t xml:space="preserve"> d’une façon stéréotypée. </w:t>
      </w:r>
      <w:r w:rsidR="00A01EF0" w:rsidRPr="00631D6F">
        <w:rPr>
          <w:lang w:val="fr-FR"/>
        </w:rPr>
        <w:t>[2016:12]</w:t>
      </w:r>
      <w:r w:rsidR="00D91E2A" w:rsidRPr="00631D6F">
        <w:rPr>
          <w:lang w:val="fr-FR"/>
        </w:rPr>
        <w:t xml:space="preserve"> </w:t>
      </w:r>
      <w:r w:rsidR="004C46E0" w:rsidRPr="00352A13">
        <w:rPr>
          <w:lang w:val="fr-FR"/>
        </w:rPr>
        <w:t>Bado </w:t>
      </w:r>
      <w:r w:rsidR="004450F5" w:rsidRPr="00352A13">
        <w:rPr>
          <w:lang w:val="fr-FR"/>
        </w:rPr>
        <w:t>observe que</w:t>
      </w:r>
      <w:r w:rsidR="004C46E0" w:rsidRPr="00352A13">
        <w:rPr>
          <w:lang w:val="fr-FR"/>
        </w:rPr>
        <w:t>: « Pleins d’env</w:t>
      </w:r>
      <w:r w:rsidR="00CF40D0" w:rsidRPr="00352A13">
        <w:rPr>
          <w:lang w:val="fr-FR"/>
        </w:rPr>
        <w:t>olées sur les bienfaits de la ‘</w:t>
      </w:r>
      <w:r w:rsidR="004C46E0" w:rsidRPr="00352A13">
        <w:rPr>
          <w:lang w:val="fr-FR"/>
        </w:rPr>
        <w:t>civilisation</w:t>
      </w:r>
      <w:r w:rsidR="00CF40D0" w:rsidRPr="00352A13">
        <w:rPr>
          <w:lang w:val="fr-FR"/>
        </w:rPr>
        <w:t>’</w:t>
      </w:r>
      <w:r w:rsidR="004C46E0" w:rsidRPr="00352A13">
        <w:rPr>
          <w:lang w:val="fr-FR"/>
        </w:rPr>
        <w:t xml:space="preserve"> et de passages</w:t>
      </w:r>
      <w:r w:rsidR="00CF40D0" w:rsidRPr="00352A13">
        <w:rPr>
          <w:lang w:val="fr-FR"/>
        </w:rPr>
        <w:t xml:space="preserve"> d’un à-plat-ventrisme devant ‘</w:t>
      </w:r>
      <w:r w:rsidR="004C46E0" w:rsidRPr="00352A13">
        <w:rPr>
          <w:lang w:val="fr-FR"/>
        </w:rPr>
        <w:t>l’œuvre</w:t>
      </w:r>
      <w:r w:rsidR="00CF40D0" w:rsidRPr="00352A13">
        <w:rPr>
          <w:lang w:val="fr-FR"/>
        </w:rPr>
        <w:t>’</w:t>
      </w:r>
      <w:r w:rsidR="004C46E0" w:rsidRPr="00352A13">
        <w:rPr>
          <w:lang w:val="fr-FR"/>
        </w:rPr>
        <w:t xml:space="preserve"> coloniale difficile à concevoir aujourd’hui, ces textes sont </w:t>
      </w:r>
      <w:r w:rsidR="00F13ACE" w:rsidRPr="00352A13">
        <w:rPr>
          <w:lang w:val="fr-FR"/>
        </w:rPr>
        <w:t>en un sens ‘</w:t>
      </w:r>
      <w:r w:rsidR="004450F5" w:rsidRPr="00352A13">
        <w:rPr>
          <w:lang w:val="fr-FR"/>
        </w:rPr>
        <w:t>illisible.</w:t>
      </w:r>
      <w:r w:rsidR="00F13ACE" w:rsidRPr="00352A13">
        <w:rPr>
          <w:lang w:val="fr-FR"/>
        </w:rPr>
        <w:t>’</w:t>
      </w:r>
      <w:r w:rsidR="004450F5" w:rsidRPr="00352A13">
        <w:rPr>
          <w:lang w:val="fr-FR"/>
        </w:rPr>
        <w:t xml:space="preserve"> » </w:t>
      </w:r>
      <w:r w:rsidR="004450F5" w:rsidRPr="00631D6F">
        <w:rPr>
          <w:lang w:val="fr-FR"/>
        </w:rPr>
        <w:t>[2006</w:t>
      </w:r>
      <w:r w:rsidR="004C46E0" w:rsidRPr="00631D6F">
        <w:rPr>
          <w:lang w:val="fr-FR"/>
        </w:rPr>
        <w:t>:164]</w:t>
      </w:r>
    </w:p>
    <w:p w:rsidR="00A91C10" w:rsidRDefault="00E32213" w:rsidP="00BA5E34">
      <w:pPr>
        <w:ind w:firstLine="720"/>
        <w:contextualSpacing/>
        <w:rPr>
          <w:lang w:val="fr-FR"/>
        </w:rPr>
      </w:pPr>
      <w:r w:rsidRPr="00352A13">
        <w:rPr>
          <w:lang w:val="fr-FR"/>
        </w:rPr>
        <w:t>Bamba Médji a choisi le thème «</w:t>
      </w:r>
      <w:r w:rsidR="0098612E" w:rsidRPr="00352A13">
        <w:rPr>
          <w:lang w:val="fr-FR"/>
        </w:rPr>
        <w:t xml:space="preserve"> </w:t>
      </w:r>
      <w:r w:rsidRPr="00352A13">
        <w:rPr>
          <w:lang w:val="fr-FR"/>
        </w:rPr>
        <w:t>Le noir évolué</w:t>
      </w:r>
      <w:r w:rsidR="00267AFF" w:rsidRPr="00352A13">
        <w:rPr>
          <w:lang w:val="fr-FR"/>
        </w:rPr>
        <w:t xml:space="preserve"> de première génération </w:t>
      </w:r>
      <w:r w:rsidR="00267AFF" w:rsidRPr="00631D6F">
        <w:rPr>
          <w:lang w:val="fr-FR"/>
        </w:rPr>
        <w:t>»</w:t>
      </w:r>
      <w:r w:rsidR="00F13ACE" w:rsidRPr="00631D6F">
        <w:rPr>
          <w:lang w:val="fr-FR"/>
        </w:rPr>
        <w:t xml:space="preserve"> [1941]</w:t>
      </w:r>
      <w:r w:rsidR="00267AFF" w:rsidRPr="00631D6F">
        <w:rPr>
          <w:lang w:val="fr-FR"/>
        </w:rPr>
        <w:t>,</w:t>
      </w:r>
      <w:r w:rsidRPr="00631D6F">
        <w:rPr>
          <w:lang w:val="fr-FR"/>
        </w:rPr>
        <w:t xml:space="preserve"> </w:t>
      </w:r>
      <w:r w:rsidRPr="00352A13">
        <w:rPr>
          <w:lang w:val="fr-FR"/>
        </w:rPr>
        <w:t xml:space="preserve">en forme d’entretien avec </w:t>
      </w:r>
      <w:r w:rsidR="00CD0B43" w:rsidRPr="00352A13">
        <w:rPr>
          <w:lang w:val="fr-FR"/>
        </w:rPr>
        <w:t xml:space="preserve">Monsieur M.D., </w:t>
      </w:r>
      <w:r w:rsidRPr="00352A13">
        <w:rPr>
          <w:lang w:val="fr-FR"/>
        </w:rPr>
        <w:t>insti</w:t>
      </w:r>
      <w:r w:rsidR="00CD0B43" w:rsidRPr="00352A13">
        <w:rPr>
          <w:lang w:val="fr-FR"/>
        </w:rPr>
        <w:t>tuteur à Toulépleu, Man</w:t>
      </w:r>
      <w:r w:rsidR="00D56E35" w:rsidRPr="00352A13">
        <w:rPr>
          <w:lang w:val="fr-FR"/>
        </w:rPr>
        <w:t xml:space="preserve">, </w:t>
      </w:r>
      <w:r w:rsidR="0054225F" w:rsidRPr="00352A13">
        <w:rPr>
          <w:lang w:val="fr-FR"/>
        </w:rPr>
        <w:t xml:space="preserve">lui </w:t>
      </w:r>
      <w:r w:rsidR="0015211B" w:rsidRPr="00352A13">
        <w:rPr>
          <w:lang w:val="fr-FR"/>
        </w:rPr>
        <w:t>aussi sorti de l’Ecole Ponty</w:t>
      </w:r>
      <w:r w:rsidR="00D56E35" w:rsidRPr="00352A13">
        <w:rPr>
          <w:lang w:val="fr-FR"/>
        </w:rPr>
        <w:t xml:space="preserve"> vers 1920. Cet instituteur </w:t>
      </w:r>
      <w:r w:rsidR="0015211B" w:rsidRPr="00352A13">
        <w:rPr>
          <w:lang w:val="fr-FR"/>
        </w:rPr>
        <w:t>a été</w:t>
      </w:r>
      <w:r w:rsidR="00CD0B43" w:rsidRPr="00352A13">
        <w:rPr>
          <w:lang w:val="fr-FR"/>
        </w:rPr>
        <w:t xml:space="preserve"> dé</w:t>
      </w:r>
      <w:r w:rsidR="0015211B" w:rsidRPr="00352A13">
        <w:rPr>
          <w:lang w:val="fr-FR"/>
        </w:rPr>
        <w:t xml:space="preserve">çu en mariage quand sa famille a insisté qu’il se marie </w:t>
      </w:r>
      <w:r w:rsidR="0042594A" w:rsidRPr="00352A13">
        <w:rPr>
          <w:lang w:val="fr-FR"/>
        </w:rPr>
        <w:t>avec</w:t>
      </w:r>
      <w:r w:rsidR="0015211B" w:rsidRPr="00352A13">
        <w:rPr>
          <w:lang w:val="fr-FR"/>
        </w:rPr>
        <w:t xml:space="preserve"> la fille qu’on lui a choisi, et pas </w:t>
      </w:r>
      <w:r w:rsidR="00D56E35" w:rsidRPr="00352A13">
        <w:rPr>
          <w:lang w:val="fr-FR"/>
        </w:rPr>
        <w:t xml:space="preserve">avec </w:t>
      </w:r>
      <w:r w:rsidR="009118ED" w:rsidRPr="00352A13">
        <w:rPr>
          <w:lang w:val="fr-FR"/>
        </w:rPr>
        <w:t>la</w:t>
      </w:r>
      <w:r w:rsidR="0015211B" w:rsidRPr="00352A13">
        <w:rPr>
          <w:lang w:val="fr-FR"/>
        </w:rPr>
        <w:t xml:space="preserve"> jeune sage-femme </w:t>
      </w:r>
      <w:r w:rsidR="00953B18" w:rsidRPr="00352A13">
        <w:rPr>
          <w:lang w:val="fr-FR"/>
        </w:rPr>
        <w:t>‘</w:t>
      </w:r>
      <w:r w:rsidR="0015211B" w:rsidRPr="00352A13">
        <w:rPr>
          <w:lang w:val="fr-FR"/>
        </w:rPr>
        <w:t>évolué</w:t>
      </w:r>
      <w:r w:rsidR="009118ED" w:rsidRPr="00352A13">
        <w:rPr>
          <w:lang w:val="fr-FR"/>
        </w:rPr>
        <w:t>e</w:t>
      </w:r>
      <w:r w:rsidR="00953B18" w:rsidRPr="00352A13">
        <w:rPr>
          <w:lang w:val="fr-FR"/>
        </w:rPr>
        <w:t>’</w:t>
      </w:r>
      <w:r w:rsidR="0015211B" w:rsidRPr="00352A13">
        <w:rPr>
          <w:lang w:val="fr-FR"/>
        </w:rPr>
        <w:t xml:space="preserve"> autour de laquelle ‘il bâtissait alors des châteaux en Espagne sur son bonheur futur.</w:t>
      </w:r>
      <w:r w:rsidR="0015211B" w:rsidRPr="00631D6F">
        <w:rPr>
          <w:lang w:val="fr-FR"/>
        </w:rPr>
        <w:t xml:space="preserve">’ [p. 15] </w:t>
      </w:r>
      <w:r w:rsidR="00777D5A" w:rsidRPr="00352A13">
        <w:rPr>
          <w:lang w:val="fr-FR"/>
        </w:rPr>
        <w:t xml:space="preserve">Monsieur M.D. a parlé </w:t>
      </w:r>
      <w:r w:rsidR="00D56E35" w:rsidRPr="00352A13">
        <w:rPr>
          <w:lang w:val="fr-FR"/>
        </w:rPr>
        <w:t>sur ses expériences comme étudiant et comme ins</w:t>
      </w:r>
      <w:r w:rsidR="002C5801" w:rsidRPr="00352A13">
        <w:rPr>
          <w:lang w:val="fr-FR"/>
        </w:rPr>
        <w:t xml:space="preserve">tituteur: </w:t>
      </w:r>
      <w:r w:rsidR="002A54E2" w:rsidRPr="00352A13">
        <w:rPr>
          <w:lang w:val="fr-FR"/>
        </w:rPr>
        <w:t xml:space="preserve">« J’ai un grand amour pour mon métier, mais malheureusement, je me sens de plus en plus incapable de l’exercer comme il faut. » </w:t>
      </w:r>
      <w:r w:rsidR="002A54E2" w:rsidRPr="00631D6F">
        <w:rPr>
          <w:lang w:val="fr-FR"/>
        </w:rPr>
        <w:t xml:space="preserve">[p. 30]  </w:t>
      </w:r>
      <w:r w:rsidR="00EA3BA7" w:rsidRPr="00352A13">
        <w:rPr>
          <w:lang w:val="fr-FR"/>
        </w:rPr>
        <w:t xml:space="preserve">Il explique </w:t>
      </w:r>
      <w:r w:rsidR="002A54E2" w:rsidRPr="00352A13">
        <w:rPr>
          <w:lang w:val="fr-FR"/>
        </w:rPr>
        <w:t>l</w:t>
      </w:r>
      <w:r w:rsidR="00EA3BA7" w:rsidRPr="00352A13">
        <w:rPr>
          <w:lang w:val="fr-FR"/>
        </w:rPr>
        <w:t xml:space="preserve">a méfiance ‘naturelle’ des indigènes pour les instituteurs et d’autres fonctionnaires, </w:t>
      </w:r>
      <w:r w:rsidR="00FB5BEB" w:rsidRPr="00352A13">
        <w:rPr>
          <w:lang w:val="fr-FR"/>
        </w:rPr>
        <w:t xml:space="preserve">les rapports entre des évolués, </w:t>
      </w:r>
      <w:r w:rsidR="00EA3BA7" w:rsidRPr="00352A13">
        <w:rPr>
          <w:lang w:val="fr-FR"/>
        </w:rPr>
        <w:t xml:space="preserve">et le problème d’une manque de « rapports solides entre </w:t>
      </w:r>
      <w:r w:rsidR="00EA3BA7" w:rsidRPr="00352A13">
        <w:rPr>
          <w:lang w:val="fr-FR"/>
        </w:rPr>
        <w:lastRenderedPageBreak/>
        <w:t>Européens et Noirs évolués, du moins comme ces derniers l’auraient voulu. </w:t>
      </w:r>
      <w:r w:rsidR="00EA3BA7" w:rsidRPr="00631D6F">
        <w:rPr>
          <w:lang w:val="fr-FR"/>
        </w:rPr>
        <w:t xml:space="preserve">» </w:t>
      </w:r>
      <w:r w:rsidR="00631D6F">
        <w:rPr>
          <w:lang w:val="fr-FR"/>
        </w:rPr>
        <w:t>[p. 22]</w:t>
      </w:r>
      <w:r w:rsidR="00EA3BA7" w:rsidRPr="00631D6F">
        <w:rPr>
          <w:lang w:val="fr-FR"/>
        </w:rPr>
        <w:t xml:space="preserve"> </w:t>
      </w:r>
      <w:r w:rsidR="00F90740" w:rsidRPr="00352A13">
        <w:rPr>
          <w:lang w:val="fr-FR"/>
        </w:rPr>
        <w:t>Cette histoire</w:t>
      </w:r>
      <w:r w:rsidR="00D56E35" w:rsidRPr="00352A13">
        <w:rPr>
          <w:lang w:val="fr-FR"/>
        </w:rPr>
        <w:t xml:space="preserve"> </w:t>
      </w:r>
      <w:r w:rsidRPr="00352A13">
        <w:rPr>
          <w:lang w:val="fr-FR"/>
        </w:rPr>
        <w:t xml:space="preserve">a tellement déprimé </w:t>
      </w:r>
      <w:r w:rsidR="00D56E35" w:rsidRPr="00352A13">
        <w:rPr>
          <w:lang w:val="fr-FR"/>
        </w:rPr>
        <w:t xml:space="preserve">Médji </w:t>
      </w:r>
      <w:r w:rsidR="00127C7F">
        <w:rPr>
          <w:lang w:val="fr-FR"/>
        </w:rPr>
        <w:t>qu’il a conclu</w:t>
      </w:r>
      <w:r w:rsidR="000E2C43" w:rsidRPr="00352A13">
        <w:rPr>
          <w:lang w:val="fr-FR"/>
        </w:rPr>
        <w:t>:</w:t>
      </w:r>
      <w:r w:rsidR="001B3F80" w:rsidRPr="00352A13">
        <w:rPr>
          <w:lang w:val="fr-FR"/>
        </w:rPr>
        <w:t xml:space="preserve"> </w:t>
      </w:r>
      <w:r w:rsidRPr="00352A13">
        <w:rPr>
          <w:lang w:val="fr-FR"/>
        </w:rPr>
        <w:t xml:space="preserve">« Ma vie ressemble à celle de Monsieur M.D. sur plusieurs points. Si en ce moment je redoute la vie, </w:t>
      </w:r>
      <w:r w:rsidR="008A7D93" w:rsidRPr="00352A13">
        <w:rPr>
          <w:lang w:val="fr-FR"/>
        </w:rPr>
        <w:t>…</w:t>
      </w:r>
      <w:r w:rsidRPr="00352A13">
        <w:rPr>
          <w:lang w:val="fr-FR"/>
        </w:rPr>
        <w:t xml:space="preserve"> c’est que je suis un combattant vaincu avant le combat. </w:t>
      </w:r>
      <w:r w:rsidRPr="00631D6F">
        <w:rPr>
          <w:lang w:val="fr-FR"/>
        </w:rPr>
        <w:t>» [</w:t>
      </w:r>
      <w:proofErr w:type="gramStart"/>
      <w:r w:rsidRPr="00631D6F">
        <w:rPr>
          <w:lang w:val="fr-FR"/>
        </w:rPr>
        <w:t>p.</w:t>
      </w:r>
      <w:proofErr w:type="gramEnd"/>
      <w:r w:rsidRPr="00631D6F">
        <w:rPr>
          <w:lang w:val="fr-FR"/>
        </w:rPr>
        <w:t xml:space="preserve"> 31]</w:t>
      </w:r>
      <w:r w:rsidR="00A952FA" w:rsidRPr="00631D6F">
        <w:rPr>
          <w:lang w:val="fr-FR"/>
        </w:rPr>
        <w:t xml:space="preserve"> </w:t>
      </w:r>
    </w:p>
    <w:p w:rsidR="00BA5E34" w:rsidRDefault="00BA5E34" w:rsidP="00BA5E34">
      <w:pPr>
        <w:ind w:firstLine="720"/>
        <w:contextualSpacing/>
        <w:rPr>
          <w:lang w:val="fr-FR"/>
        </w:rPr>
      </w:pPr>
    </w:p>
    <w:p w:rsidR="00BA5E34" w:rsidRDefault="00BA5E34" w:rsidP="00BA5E34">
      <w:pPr>
        <w:ind w:firstLine="720"/>
        <w:contextualSpacing/>
        <w:rPr>
          <w:lang w:val="fr-FR"/>
        </w:rPr>
      </w:pPr>
    </w:p>
    <w:p w:rsidR="00BA5E34" w:rsidRDefault="00BA5E34" w:rsidP="00BA5E34">
      <w:pPr>
        <w:contextualSpacing/>
        <w:rPr>
          <w:lang w:val="fr-FR"/>
        </w:rPr>
      </w:pPr>
      <w:r>
        <w:rPr>
          <w:noProof/>
        </w:rPr>
        <w:drawing>
          <wp:inline distT="0" distB="0" distL="0" distR="0" wp14:anchorId="5396E3EC" wp14:editId="5EB2B132">
            <wp:extent cx="6115050" cy="43478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205" cy="43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D6" w:rsidRDefault="00E510D6" w:rsidP="00DC3DBA">
      <w:pPr>
        <w:ind w:firstLine="720"/>
        <w:contextualSpacing/>
        <w:rPr>
          <w:lang w:val="fr-FR"/>
        </w:rPr>
      </w:pPr>
    </w:p>
    <w:p w:rsidR="00A91C10" w:rsidRPr="0006600A" w:rsidRDefault="00A91C10" w:rsidP="0006600A">
      <w:pPr>
        <w:contextualSpacing/>
        <w:rPr>
          <w:lang w:val="fr-FR"/>
        </w:rPr>
      </w:pPr>
    </w:p>
    <w:p w:rsidR="004E4BAB" w:rsidRDefault="00EE163E" w:rsidP="000B0763">
      <w:pPr>
        <w:ind w:firstLine="720"/>
        <w:contextualSpacing/>
        <w:rPr>
          <w:lang w:val="fr-FR"/>
        </w:rPr>
      </w:pPr>
      <w:r w:rsidRPr="00352A13">
        <w:rPr>
          <w:lang w:val="fr-FR"/>
        </w:rPr>
        <w:t>Charles Bado divise les cahiers Ponty qu’il a vu</w:t>
      </w:r>
      <w:r w:rsidR="00FA11D4" w:rsidRPr="00352A13">
        <w:rPr>
          <w:lang w:val="fr-FR"/>
        </w:rPr>
        <w:t>s</w:t>
      </w:r>
      <w:r w:rsidR="00127C7F">
        <w:rPr>
          <w:lang w:val="fr-FR"/>
        </w:rPr>
        <w:t xml:space="preserve"> en trois grands genres</w:t>
      </w:r>
      <w:r w:rsidRPr="00352A13">
        <w:rPr>
          <w:lang w:val="fr-FR"/>
        </w:rPr>
        <w:t xml:space="preserve">: </w:t>
      </w:r>
      <w:r w:rsidR="00E2181A" w:rsidRPr="00352A13">
        <w:rPr>
          <w:lang w:val="fr-FR"/>
        </w:rPr>
        <w:t>« </w:t>
      </w:r>
      <w:r w:rsidRPr="00352A13">
        <w:rPr>
          <w:lang w:val="fr-FR"/>
        </w:rPr>
        <w:t>avatars de la question de l’Art</w:t>
      </w:r>
      <w:r w:rsidR="00127C7F">
        <w:rPr>
          <w:lang w:val="fr-FR"/>
        </w:rPr>
        <w:t> »</w:t>
      </w:r>
      <w:r w:rsidR="00E2181A" w:rsidRPr="00352A13">
        <w:rPr>
          <w:lang w:val="fr-FR"/>
        </w:rPr>
        <w:t>; « l’équation malinkée », où il s’a</w:t>
      </w:r>
      <w:r w:rsidR="00127C7F">
        <w:rPr>
          <w:lang w:val="fr-FR"/>
        </w:rPr>
        <w:t>git de l’éducation et l’enfance</w:t>
      </w:r>
      <w:r w:rsidR="00E2181A" w:rsidRPr="00352A13">
        <w:rPr>
          <w:lang w:val="fr-FR"/>
        </w:rPr>
        <w:t>; et « l’équation ba</w:t>
      </w:r>
      <w:r w:rsidR="00127C7F">
        <w:rPr>
          <w:lang w:val="fr-FR"/>
        </w:rPr>
        <w:t xml:space="preserve">oulée » ou le modèle ivoirien. </w:t>
      </w:r>
      <w:r w:rsidR="007043CB" w:rsidRPr="00352A13">
        <w:rPr>
          <w:lang w:val="fr-FR"/>
        </w:rPr>
        <w:t xml:space="preserve">Le seul cahier dont il parle spécifiquement est celui de Kouamé Guié, « Monographie de Sakassou. » </w:t>
      </w:r>
      <w:r w:rsidR="007043CB" w:rsidRPr="00631D6F">
        <w:rPr>
          <w:lang w:val="fr-FR"/>
        </w:rPr>
        <w:t xml:space="preserve">[1941] </w:t>
      </w:r>
      <w:r w:rsidR="00503941" w:rsidRPr="00352A13">
        <w:rPr>
          <w:lang w:val="fr-FR"/>
        </w:rPr>
        <w:t>Bado</w:t>
      </w:r>
      <w:r w:rsidR="00E2181A" w:rsidRPr="00352A13">
        <w:rPr>
          <w:lang w:val="fr-FR"/>
        </w:rPr>
        <w:t xml:space="preserve"> note que la légende de la reine </w:t>
      </w:r>
    </w:p>
    <w:p w:rsidR="000B0763" w:rsidRDefault="000B0763" w:rsidP="000B0763">
      <w:pPr>
        <w:contextualSpacing/>
        <w:rPr>
          <w:lang w:val="fr-FR"/>
        </w:rPr>
      </w:pPr>
      <w:r w:rsidRPr="00352A13">
        <w:rPr>
          <w:lang w:val="fr-FR"/>
        </w:rPr>
        <w:t xml:space="preserve">Pokou, qui a sacrifiée sa seule fille afin de sauver son peuple, crée un « cycle » pour les Baoulés et leurs voisins, « ce qui évidemment entame une déconstruction du missel tribaliste invoqué dans les explications de la crise présente. » </w:t>
      </w:r>
      <w:r w:rsidRPr="00631D6F">
        <w:rPr>
          <w:lang w:val="fr-FR"/>
        </w:rPr>
        <w:t xml:space="preserve">[2006:169]  </w:t>
      </w:r>
    </w:p>
    <w:p w:rsidR="007102C2" w:rsidRDefault="004E4BAB" w:rsidP="00DC3DBA">
      <w:pPr>
        <w:ind w:firstLine="720"/>
        <w:contextualSpacing/>
        <w:rPr>
          <w:lang w:val="fr-FR"/>
        </w:rPr>
      </w:pPr>
      <w:r w:rsidRPr="00352A13">
        <w:rPr>
          <w:lang w:val="fr-FR"/>
        </w:rPr>
        <w:t xml:space="preserve">Guié </w:t>
      </w:r>
      <w:r w:rsidR="00B727B1" w:rsidRPr="00352A13">
        <w:rPr>
          <w:lang w:val="fr-FR"/>
        </w:rPr>
        <w:t>s’exprime comme</w:t>
      </w:r>
      <w:r w:rsidRPr="00352A13">
        <w:rPr>
          <w:lang w:val="fr-FR"/>
        </w:rPr>
        <w:t xml:space="preserve"> pleine d’admiration pour l’administration française, bien que son homonyme, le roi Kouamé Guié, a été tu</w:t>
      </w:r>
      <w:r w:rsidR="00127C7F">
        <w:rPr>
          <w:lang w:val="fr-FR"/>
        </w:rPr>
        <w:t xml:space="preserve">é pendant une révolte en 1902. </w:t>
      </w:r>
      <w:r w:rsidR="009A064D" w:rsidRPr="00352A13">
        <w:rPr>
          <w:lang w:val="fr-FR"/>
        </w:rPr>
        <w:t>Bado</w:t>
      </w:r>
      <w:r w:rsidR="003004C4" w:rsidRPr="00352A13">
        <w:rPr>
          <w:lang w:val="fr-FR"/>
        </w:rPr>
        <w:t xml:space="preserve"> s</w:t>
      </w:r>
      <w:r w:rsidR="008A4F9A" w:rsidRPr="00352A13">
        <w:rPr>
          <w:lang w:val="fr-FR"/>
        </w:rPr>
        <w:t>aute</w:t>
      </w:r>
      <w:r w:rsidR="003004C4" w:rsidRPr="00352A13">
        <w:rPr>
          <w:lang w:val="fr-FR"/>
        </w:rPr>
        <w:t xml:space="preserve"> sur un</w:t>
      </w:r>
      <w:r w:rsidR="002257CF" w:rsidRPr="00352A13">
        <w:rPr>
          <w:lang w:val="fr-FR"/>
        </w:rPr>
        <w:t xml:space="preserve"> passage</w:t>
      </w:r>
      <w:r w:rsidR="00711106" w:rsidRPr="00352A13">
        <w:rPr>
          <w:lang w:val="fr-FR"/>
        </w:rPr>
        <w:t>, « Campements »,</w:t>
      </w:r>
      <w:r w:rsidR="007102C2" w:rsidRPr="00352A13">
        <w:rPr>
          <w:lang w:val="fr-FR"/>
        </w:rPr>
        <w:t xml:space="preserve"> où le jeune auteur attaque ceux qui quittent </w:t>
      </w:r>
      <w:r w:rsidR="006A3C68" w:rsidRPr="00352A13">
        <w:rPr>
          <w:lang w:val="fr-FR"/>
        </w:rPr>
        <w:t>les villages</w:t>
      </w:r>
      <w:r w:rsidR="007102C2" w:rsidRPr="00352A13">
        <w:rPr>
          <w:lang w:val="fr-FR"/>
        </w:rPr>
        <w:t>, s’échappant donc</w:t>
      </w:r>
      <w:r w:rsidR="008A4F9A" w:rsidRPr="00352A13">
        <w:rPr>
          <w:lang w:val="fr-FR"/>
        </w:rPr>
        <w:t xml:space="preserve"> de</w:t>
      </w:r>
      <w:r w:rsidR="007102C2" w:rsidRPr="00352A13">
        <w:rPr>
          <w:lang w:val="fr-FR"/>
        </w:rPr>
        <w:t xml:space="preserve"> « leurs autorités naturelles et humaines » </w:t>
      </w:r>
      <w:r w:rsidR="00617042" w:rsidRPr="00352A13">
        <w:rPr>
          <w:lang w:val="fr-FR"/>
        </w:rPr>
        <w:t>et</w:t>
      </w:r>
      <w:r w:rsidR="007102C2" w:rsidRPr="00352A13">
        <w:rPr>
          <w:lang w:val="fr-FR"/>
        </w:rPr>
        <w:t xml:space="preserve"> insiste que « l’administration fasse défense aux indigènes de quitter leurs villages pour vivre sous des</w:t>
      </w:r>
      <w:r w:rsidR="00EF6986" w:rsidRPr="00352A13">
        <w:rPr>
          <w:lang w:val="fr-FR"/>
        </w:rPr>
        <w:t xml:space="preserve"> abris perdus dans les bois. » </w:t>
      </w:r>
      <w:r w:rsidR="00EF6986" w:rsidRPr="00631D6F">
        <w:rPr>
          <w:lang w:val="fr-FR"/>
        </w:rPr>
        <w:t>[p. 169]</w:t>
      </w:r>
      <w:r w:rsidR="003D2BFA" w:rsidRPr="00631D6F">
        <w:rPr>
          <w:lang w:val="fr-FR"/>
        </w:rPr>
        <w:t xml:space="preserve">  </w:t>
      </w:r>
      <w:r w:rsidR="00973E53" w:rsidRPr="00352A13">
        <w:rPr>
          <w:lang w:val="fr-FR"/>
        </w:rPr>
        <w:t xml:space="preserve">Mais </w:t>
      </w:r>
      <w:r w:rsidR="00EB143A" w:rsidRPr="00352A13">
        <w:rPr>
          <w:lang w:val="fr-FR"/>
        </w:rPr>
        <w:t>j’étais attiré</w:t>
      </w:r>
      <w:r w:rsidR="00D6375B" w:rsidRPr="00352A13">
        <w:rPr>
          <w:lang w:val="fr-FR"/>
        </w:rPr>
        <w:t>e</w:t>
      </w:r>
      <w:r w:rsidR="00EF67E4" w:rsidRPr="00352A13">
        <w:rPr>
          <w:lang w:val="fr-FR"/>
        </w:rPr>
        <w:t xml:space="preserve"> par</w:t>
      </w:r>
      <w:r w:rsidR="00973E53" w:rsidRPr="00352A13">
        <w:rPr>
          <w:lang w:val="fr-FR"/>
        </w:rPr>
        <w:t xml:space="preserve"> </w:t>
      </w:r>
      <w:r w:rsidR="00EB143A" w:rsidRPr="00352A13">
        <w:rPr>
          <w:lang w:val="fr-FR"/>
        </w:rPr>
        <w:t>un autre passage</w:t>
      </w:r>
      <w:r w:rsidR="00CC2D49" w:rsidRPr="00352A13">
        <w:rPr>
          <w:lang w:val="fr-FR"/>
        </w:rPr>
        <w:t>, où</w:t>
      </w:r>
      <w:r w:rsidR="00D521BB" w:rsidRPr="00352A13">
        <w:rPr>
          <w:lang w:val="fr-FR"/>
        </w:rPr>
        <w:t xml:space="preserve"> Guié</w:t>
      </w:r>
      <w:r w:rsidR="00CC2D49" w:rsidRPr="00352A13">
        <w:rPr>
          <w:lang w:val="fr-FR"/>
        </w:rPr>
        <w:t xml:space="preserve"> décrit les voisins des Baoulé</w:t>
      </w:r>
      <w:r w:rsidR="0059753E" w:rsidRPr="00352A13">
        <w:rPr>
          <w:lang w:val="fr-FR"/>
        </w:rPr>
        <w:t>s :</w:t>
      </w:r>
    </w:p>
    <w:p w:rsidR="00DC3DBA" w:rsidRPr="00352A13" w:rsidRDefault="00DC3DBA" w:rsidP="00DC3DBA">
      <w:pPr>
        <w:ind w:firstLine="720"/>
        <w:contextualSpacing/>
        <w:rPr>
          <w:lang w:val="fr-FR"/>
        </w:rPr>
      </w:pPr>
    </w:p>
    <w:p w:rsidR="00826412" w:rsidRPr="00352A13" w:rsidRDefault="0059753E" w:rsidP="00352A13">
      <w:pPr>
        <w:contextualSpacing/>
        <w:rPr>
          <w:lang w:val="fr-FR"/>
        </w:rPr>
      </w:pPr>
      <w:r w:rsidRPr="00352A13">
        <w:rPr>
          <w:lang w:val="fr-FR"/>
        </w:rPr>
        <w:lastRenderedPageBreak/>
        <w:tab/>
        <w:t xml:space="preserve">« Nous pouvons citer les Tagouanas, les Bambaras, les Sénoufos, anciens captifs qui, </w:t>
      </w:r>
      <w:r w:rsidR="0011245E" w:rsidRPr="00352A13">
        <w:rPr>
          <w:lang w:val="fr-FR"/>
        </w:rPr>
        <w:t xml:space="preserve"> </w:t>
      </w:r>
    </w:p>
    <w:p w:rsidR="00826412" w:rsidRPr="00352A13" w:rsidRDefault="0059753E" w:rsidP="00352A13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malgré</w:t>
      </w:r>
      <w:proofErr w:type="gramEnd"/>
      <w:r w:rsidRPr="00352A13">
        <w:rPr>
          <w:lang w:val="fr-FR"/>
        </w:rPr>
        <w:t xml:space="preserve"> la liberté apportée par les Français, n’ont plus voulu retourner dans leur pays, </w:t>
      </w:r>
    </w:p>
    <w:p w:rsidR="00826412" w:rsidRPr="00352A13" w:rsidRDefault="0059753E" w:rsidP="00352A13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soit</w:t>
      </w:r>
      <w:proofErr w:type="gramEnd"/>
      <w:r w:rsidRPr="00352A13">
        <w:rPr>
          <w:lang w:val="fr-FR"/>
        </w:rPr>
        <w:t xml:space="preserve"> par attachement à leurs maîtres, soit par peur d’être tués par leur</w:t>
      </w:r>
      <w:r w:rsidR="008A4F9A" w:rsidRPr="00352A13">
        <w:rPr>
          <w:lang w:val="fr-FR"/>
        </w:rPr>
        <w:t>s</w:t>
      </w:r>
      <w:r w:rsidR="00127C7F">
        <w:rPr>
          <w:lang w:val="fr-FR"/>
        </w:rPr>
        <w:t xml:space="preserve"> maîtres défunts</w:t>
      </w:r>
      <w:r w:rsidRPr="00352A13">
        <w:rPr>
          <w:lang w:val="fr-FR"/>
        </w:rPr>
        <w:t xml:space="preserve">: </w:t>
      </w:r>
    </w:p>
    <w:p w:rsidR="0059753E" w:rsidRPr="00352A13" w:rsidRDefault="0059753E" w:rsidP="00352A13">
      <w:pPr>
        <w:ind w:firstLine="720"/>
        <w:contextualSpacing/>
        <w:rPr>
          <w:lang w:val="fr-FR"/>
        </w:rPr>
      </w:pPr>
      <w:proofErr w:type="gramStart"/>
      <w:r w:rsidRPr="00352A13">
        <w:rPr>
          <w:lang w:val="fr-FR"/>
        </w:rPr>
        <w:t>ils</w:t>
      </w:r>
      <w:proofErr w:type="gramEnd"/>
      <w:r w:rsidRPr="00352A13">
        <w:rPr>
          <w:lang w:val="fr-FR"/>
        </w:rPr>
        <w:t xml:space="preserve"> se sont t</w:t>
      </w:r>
      <w:r w:rsidR="008C7A1A" w:rsidRPr="00352A13">
        <w:rPr>
          <w:lang w:val="fr-FR"/>
        </w:rPr>
        <w:t xml:space="preserve">ous convertis en fétichisme. » </w:t>
      </w:r>
      <w:r w:rsidR="008C7A1A" w:rsidRPr="00631D6F">
        <w:rPr>
          <w:lang w:val="fr-FR"/>
        </w:rPr>
        <w:t>[</w:t>
      </w:r>
      <w:r w:rsidRPr="00631D6F">
        <w:rPr>
          <w:lang w:val="fr-FR"/>
        </w:rPr>
        <w:t>2006:16]</w:t>
      </w:r>
    </w:p>
    <w:p w:rsidR="0057388F" w:rsidRPr="00352A13" w:rsidRDefault="0057388F" w:rsidP="00352A13">
      <w:pPr>
        <w:ind w:firstLine="720"/>
        <w:contextualSpacing/>
        <w:rPr>
          <w:lang w:val="fr-FR"/>
        </w:rPr>
      </w:pPr>
    </w:p>
    <w:p w:rsidR="000B0763" w:rsidRDefault="00AD7CB6" w:rsidP="00EF1415">
      <w:pPr>
        <w:contextualSpacing/>
        <w:rPr>
          <w:lang w:val="fr-FR"/>
        </w:rPr>
      </w:pPr>
      <w:r w:rsidRPr="00352A13">
        <w:rPr>
          <w:lang w:val="fr-FR"/>
        </w:rPr>
        <w:t>J’avais l’id</w:t>
      </w:r>
      <w:r w:rsidR="006D4696" w:rsidRPr="00352A13">
        <w:rPr>
          <w:lang w:val="fr-FR"/>
        </w:rPr>
        <w:t>é</w:t>
      </w:r>
      <w:r w:rsidRPr="00352A13">
        <w:rPr>
          <w:lang w:val="fr-FR"/>
        </w:rPr>
        <w:t>e</w:t>
      </w:r>
      <w:r w:rsidR="006D4696" w:rsidRPr="00352A13">
        <w:rPr>
          <w:lang w:val="fr-FR"/>
        </w:rPr>
        <w:t xml:space="preserve"> que </w:t>
      </w:r>
      <w:r w:rsidR="00F70E74" w:rsidRPr="00352A13">
        <w:rPr>
          <w:lang w:val="fr-FR"/>
        </w:rPr>
        <w:t>cette dévaluation de ces populations comme « anciens captifs »</w:t>
      </w:r>
      <w:r w:rsidR="002B54AD" w:rsidRPr="00352A13">
        <w:rPr>
          <w:lang w:val="fr-FR"/>
        </w:rPr>
        <w:t xml:space="preserve"> </w:t>
      </w:r>
      <w:r w:rsidR="00986EAD" w:rsidRPr="00352A13">
        <w:rPr>
          <w:lang w:val="fr-FR"/>
        </w:rPr>
        <w:t xml:space="preserve">et « fétichistes » </w:t>
      </w:r>
      <w:r w:rsidR="002B54AD" w:rsidRPr="00352A13">
        <w:rPr>
          <w:lang w:val="fr-FR"/>
        </w:rPr>
        <w:t xml:space="preserve">avait </w:t>
      </w:r>
      <w:r w:rsidR="00F70E74" w:rsidRPr="00352A13">
        <w:rPr>
          <w:lang w:val="fr-FR"/>
        </w:rPr>
        <w:t>des liens directs avec le</w:t>
      </w:r>
      <w:r w:rsidR="00826412" w:rsidRPr="00352A13">
        <w:rPr>
          <w:lang w:val="fr-FR"/>
        </w:rPr>
        <w:t xml:space="preserve"> conflit civil </w:t>
      </w:r>
      <w:r w:rsidR="00016A25">
        <w:rPr>
          <w:lang w:val="fr-FR"/>
        </w:rPr>
        <w:t xml:space="preserve">ivoirien </w:t>
      </w:r>
      <w:r w:rsidR="00826412" w:rsidRPr="00352A13">
        <w:rPr>
          <w:lang w:val="fr-FR"/>
        </w:rPr>
        <w:t>d’il y a quelques an</w:t>
      </w:r>
      <w:r w:rsidR="00F70E74" w:rsidRPr="00352A13">
        <w:rPr>
          <w:lang w:val="fr-FR"/>
        </w:rPr>
        <w:t>née</w:t>
      </w:r>
      <w:r w:rsidR="00826412" w:rsidRPr="00352A13">
        <w:rPr>
          <w:lang w:val="fr-FR"/>
        </w:rPr>
        <w:t>s.</w:t>
      </w:r>
      <w:r w:rsidR="00127C7F">
        <w:rPr>
          <w:lang w:val="fr-FR"/>
        </w:rPr>
        <w:t xml:space="preserve"> </w:t>
      </w:r>
      <w:r w:rsidR="002E14B6" w:rsidRPr="00352A13">
        <w:rPr>
          <w:lang w:val="fr-FR"/>
        </w:rPr>
        <w:t xml:space="preserve">Mais </w:t>
      </w:r>
      <w:r w:rsidR="00F70E74" w:rsidRPr="00352A13">
        <w:rPr>
          <w:lang w:val="fr-FR"/>
        </w:rPr>
        <w:t xml:space="preserve">Robert Launay </w:t>
      </w:r>
      <w:r w:rsidR="00CF7C4D" w:rsidRPr="00352A13">
        <w:rPr>
          <w:lang w:val="fr-FR"/>
        </w:rPr>
        <w:t>m’</w:t>
      </w:r>
      <w:r w:rsidR="00F70E74" w:rsidRPr="00352A13">
        <w:rPr>
          <w:lang w:val="fr-FR"/>
        </w:rPr>
        <w:t>a suggéré que dans ce</w:t>
      </w:r>
      <w:r w:rsidR="001E6940" w:rsidRPr="00352A13">
        <w:rPr>
          <w:lang w:val="fr-FR"/>
        </w:rPr>
        <w:t xml:space="preserve"> passage il s’agit en effet</w:t>
      </w:r>
      <w:r w:rsidR="00F70E74" w:rsidRPr="00352A13">
        <w:rPr>
          <w:lang w:val="fr-FR"/>
        </w:rPr>
        <w:t xml:space="preserve"> des captifs vendus par Samory</w:t>
      </w:r>
      <w:r w:rsidR="00631D6F">
        <w:rPr>
          <w:lang w:val="fr-FR"/>
        </w:rPr>
        <w:t xml:space="preserve"> afin de financer son jihad</w:t>
      </w:r>
      <w:r w:rsidR="00631D6F" w:rsidRPr="00631D6F">
        <w:rPr>
          <w:lang w:val="fr-FR"/>
        </w:rPr>
        <w:t>. [</w:t>
      </w:r>
      <w:r w:rsidR="00F70E74" w:rsidRPr="00631D6F">
        <w:rPr>
          <w:lang w:val="fr-FR"/>
        </w:rPr>
        <w:t>2017]</w:t>
      </w:r>
      <w:r w:rsidR="00F22865" w:rsidRPr="00631D6F">
        <w:rPr>
          <w:lang w:val="fr-FR"/>
        </w:rPr>
        <w:t xml:space="preserve"> </w:t>
      </w:r>
      <w:r w:rsidR="00F22865" w:rsidRPr="00352A13">
        <w:rPr>
          <w:lang w:val="fr-FR"/>
        </w:rPr>
        <w:t xml:space="preserve">Néanmoins, </w:t>
      </w:r>
      <w:r w:rsidR="008C5CE8" w:rsidRPr="00352A13">
        <w:rPr>
          <w:lang w:val="fr-FR"/>
        </w:rPr>
        <w:t xml:space="preserve">sur le sujet des rapports nord-sud, </w:t>
      </w:r>
      <w:r w:rsidR="009414AB" w:rsidRPr="00352A13">
        <w:rPr>
          <w:lang w:val="fr-FR"/>
        </w:rPr>
        <w:t>un</w:t>
      </w:r>
      <w:r w:rsidR="00631D6F">
        <w:rPr>
          <w:lang w:val="fr-FR"/>
        </w:rPr>
        <w:t xml:space="preserve"> commentair</w:t>
      </w:r>
      <w:r w:rsidR="00942F73" w:rsidRPr="00352A13">
        <w:rPr>
          <w:lang w:val="fr-FR"/>
        </w:rPr>
        <w:t>e sur le premier président d</w:t>
      </w:r>
      <w:r w:rsidR="0011245E" w:rsidRPr="00352A13">
        <w:rPr>
          <w:lang w:val="fr-FR"/>
        </w:rPr>
        <w:t>e la Haute Volta, Maurice</w:t>
      </w:r>
      <w:r w:rsidR="00942F73" w:rsidRPr="00352A13">
        <w:rPr>
          <w:lang w:val="fr-FR"/>
        </w:rPr>
        <w:t xml:space="preserve"> Yaméogo, mentionne que « </w:t>
      </w:r>
      <w:r w:rsidR="00942F73" w:rsidRPr="00352A13">
        <w:rPr>
          <w:color w:val="000000"/>
          <w:lang w:val="fr-FR"/>
        </w:rPr>
        <w:t xml:space="preserve">‘Monsieur Maurice’ souffrait beaucoup de sa condition de ‘kanga’ (esclave), comme disaient alors les Ivoiriens lorsqu’ils rencontraient un voltaïque (plus encore un Mossi au visage scarifié). » </w:t>
      </w:r>
      <w:r w:rsidR="00942F73" w:rsidRPr="00631D6F">
        <w:rPr>
          <w:lang w:val="fr-FR"/>
        </w:rPr>
        <w:t>[Bejot 2002]</w:t>
      </w:r>
    </w:p>
    <w:p w:rsidR="000B0763" w:rsidRDefault="000B0763" w:rsidP="00352A13">
      <w:pPr>
        <w:contextualSpacing/>
        <w:rPr>
          <w:lang w:val="fr-FR"/>
        </w:rPr>
      </w:pPr>
    </w:p>
    <w:p w:rsidR="000B0763" w:rsidRDefault="000B0763" w:rsidP="00352A13">
      <w:pPr>
        <w:contextualSpacing/>
        <w:rPr>
          <w:lang w:val="fr-FR"/>
        </w:rPr>
      </w:pPr>
    </w:p>
    <w:p w:rsidR="000B0763" w:rsidRDefault="000B0763" w:rsidP="00EF1415">
      <w:pPr>
        <w:contextualSpacing/>
        <w:rPr>
          <w:lang w:val="fr-FR"/>
        </w:rPr>
      </w:pPr>
      <w:r>
        <w:rPr>
          <w:noProof/>
        </w:rPr>
        <w:drawing>
          <wp:inline distT="0" distB="0" distL="0" distR="0" wp14:anchorId="5FF3906E" wp14:editId="09B3092E">
            <wp:extent cx="6067425" cy="41169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7361" cy="4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63" w:rsidRDefault="000B0763" w:rsidP="00352A13">
      <w:pPr>
        <w:contextualSpacing/>
        <w:rPr>
          <w:lang w:val="fr-FR"/>
        </w:rPr>
      </w:pPr>
    </w:p>
    <w:p w:rsidR="000B0763" w:rsidRDefault="000B0763" w:rsidP="00352A13">
      <w:pPr>
        <w:contextualSpacing/>
        <w:rPr>
          <w:lang w:val="fr-FR"/>
        </w:rPr>
      </w:pPr>
    </w:p>
    <w:p w:rsidR="005C56A3" w:rsidRDefault="00E323DD" w:rsidP="005C56A3">
      <w:pPr>
        <w:ind w:firstLine="720"/>
        <w:contextualSpacing/>
        <w:rPr>
          <w:lang w:val="fr-FR"/>
        </w:rPr>
      </w:pPr>
      <w:r w:rsidRPr="00352A13">
        <w:rPr>
          <w:lang w:val="fr-FR"/>
        </w:rPr>
        <w:t>Niamogo Coulibaly</w:t>
      </w:r>
      <w:r w:rsidR="00144DED" w:rsidRPr="00352A13">
        <w:rPr>
          <w:lang w:val="fr-FR"/>
        </w:rPr>
        <w:t xml:space="preserve"> a écrit sur</w:t>
      </w:r>
      <w:r w:rsidRPr="00352A13">
        <w:rPr>
          <w:lang w:val="fr-FR"/>
        </w:rPr>
        <w:t xml:space="preserve"> « L’agriculture </w:t>
      </w:r>
      <w:r w:rsidR="00472CF1" w:rsidRPr="00352A13">
        <w:rPr>
          <w:lang w:val="fr-FR"/>
        </w:rPr>
        <w:t>dans la région de Kong</w:t>
      </w:r>
      <w:r w:rsidR="00365E43" w:rsidRPr="00352A13">
        <w:rPr>
          <w:lang w:val="fr-FR"/>
        </w:rPr>
        <w:t>. »</w:t>
      </w:r>
      <w:r w:rsidR="00472CF1" w:rsidRPr="00352A13">
        <w:rPr>
          <w:lang w:val="fr-FR"/>
        </w:rPr>
        <w:t xml:space="preserve"> </w:t>
      </w:r>
      <w:r w:rsidR="00472CF1" w:rsidRPr="00631D6F">
        <w:rPr>
          <w:lang w:val="fr-FR"/>
        </w:rPr>
        <w:t>[1939] </w:t>
      </w:r>
      <w:r w:rsidR="00865807" w:rsidRPr="00352A13">
        <w:rPr>
          <w:lang w:val="fr-FR"/>
        </w:rPr>
        <w:t>Comme beaucoup de</w:t>
      </w:r>
      <w:r w:rsidR="00D4635B" w:rsidRPr="00352A13">
        <w:rPr>
          <w:lang w:val="fr-FR"/>
        </w:rPr>
        <w:t xml:space="preserve"> c</w:t>
      </w:r>
      <w:r w:rsidR="004B17BF" w:rsidRPr="00352A13">
        <w:rPr>
          <w:lang w:val="fr-FR"/>
        </w:rPr>
        <w:t>es auteurs, il</w:t>
      </w:r>
      <w:r w:rsidR="00865807" w:rsidRPr="00352A13">
        <w:rPr>
          <w:lang w:val="fr-FR"/>
        </w:rPr>
        <w:t xml:space="preserve"> parvient à écrire sur des</w:t>
      </w:r>
      <w:r w:rsidR="004B17BF" w:rsidRPr="00352A13">
        <w:rPr>
          <w:lang w:val="fr-FR"/>
        </w:rPr>
        <w:t xml:space="preserve"> sujets autres que celui dont </w:t>
      </w:r>
      <w:r w:rsidR="00690207" w:rsidRPr="00352A13">
        <w:rPr>
          <w:lang w:val="fr-FR"/>
        </w:rPr>
        <w:t xml:space="preserve">le titre indique, </w:t>
      </w:r>
      <w:r w:rsidR="00ED1E29" w:rsidRPr="00352A13">
        <w:rPr>
          <w:lang w:val="fr-FR"/>
        </w:rPr>
        <w:t>par exemple que « la région de Kong servait de mine d’esclaves à l’Almamy Samory [qui] massacrait les habitants et mettait leurs biens au pillage. »</w:t>
      </w:r>
      <w:r w:rsidR="00ED1E29" w:rsidRPr="00127C7F">
        <w:rPr>
          <w:lang w:val="fr-FR"/>
        </w:rPr>
        <w:t xml:space="preserve"> </w:t>
      </w:r>
      <w:r w:rsidR="00127C7F">
        <w:rPr>
          <w:lang w:val="fr-FR"/>
        </w:rPr>
        <w:t xml:space="preserve">[p. 4] </w:t>
      </w:r>
      <w:r w:rsidR="00ED1E29" w:rsidRPr="00352A13">
        <w:rPr>
          <w:lang w:val="fr-FR"/>
        </w:rPr>
        <w:t>M</w:t>
      </w:r>
      <w:r w:rsidR="00690207" w:rsidRPr="00352A13">
        <w:rPr>
          <w:lang w:val="fr-FR"/>
        </w:rPr>
        <w:t>ais il donne enfin une pléthore de détails sur les c</w:t>
      </w:r>
      <w:r w:rsidR="00127C7F">
        <w:rPr>
          <w:lang w:val="fr-FR"/>
        </w:rPr>
        <w:t>ultures</w:t>
      </w:r>
      <w:r w:rsidR="00FE558C" w:rsidRPr="00352A13">
        <w:rPr>
          <w:lang w:val="fr-FR"/>
        </w:rPr>
        <w:t xml:space="preserve">: pour l’igname il </w:t>
      </w:r>
      <w:r w:rsidR="00896126" w:rsidRPr="00352A13">
        <w:rPr>
          <w:lang w:val="fr-FR"/>
        </w:rPr>
        <w:t>liste</w:t>
      </w:r>
      <w:r w:rsidR="00690207" w:rsidRPr="00352A13">
        <w:rPr>
          <w:lang w:val="fr-FR"/>
        </w:rPr>
        <w:t xml:space="preserve"> neuf espèces, et cinq sous-espèces pour le dernier</w:t>
      </w:r>
      <w:r w:rsidR="00690207" w:rsidRPr="00631D6F">
        <w:rPr>
          <w:lang w:val="fr-FR"/>
        </w:rPr>
        <w:t xml:space="preserve">. </w:t>
      </w:r>
      <w:r w:rsidR="00127C7F">
        <w:rPr>
          <w:lang w:val="fr-FR"/>
        </w:rPr>
        <w:t xml:space="preserve">[pp. 54-56] </w:t>
      </w:r>
      <w:r w:rsidR="00D4635B" w:rsidRPr="00352A13">
        <w:rPr>
          <w:lang w:val="fr-FR"/>
        </w:rPr>
        <w:t>Vers la fin il décrit un</w:t>
      </w:r>
      <w:r w:rsidR="004E01AA" w:rsidRPr="00352A13">
        <w:rPr>
          <w:lang w:val="fr-FR"/>
        </w:rPr>
        <w:t>e famine en 1937 causée par le</w:t>
      </w:r>
      <w:r w:rsidR="00D4635B" w:rsidRPr="00352A13">
        <w:rPr>
          <w:lang w:val="fr-FR"/>
        </w:rPr>
        <w:t xml:space="preserve"> choix de cultiver </w:t>
      </w:r>
      <w:r w:rsidR="00D4635B" w:rsidRPr="00352A13">
        <w:rPr>
          <w:lang w:val="fr-FR"/>
        </w:rPr>
        <w:lastRenderedPageBreak/>
        <w:t xml:space="preserve">l’arachide « d’une façon démesurée » en négligeant les cultures vivrières comme maïs et igname. </w:t>
      </w:r>
      <w:r w:rsidR="00947CA7" w:rsidRPr="00352A13">
        <w:rPr>
          <w:lang w:val="fr-FR"/>
        </w:rPr>
        <w:t xml:space="preserve"> </w:t>
      </w:r>
      <w:r w:rsidR="00947CA7" w:rsidRPr="00631D6F">
        <w:rPr>
          <w:lang w:val="fr-FR"/>
        </w:rPr>
        <w:t>[p</w:t>
      </w:r>
      <w:r w:rsidR="00DA59DC" w:rsidRPr="00631D6F">
        <w:rPr>
          <w:lang w:val="fr-FR"/>
        </w:rPr>
        <w:t>p</w:t>
      </w:r>
      <w:r w:rsidR="00947CA7" w:rsidRPr="00631D6F">
        <w:rPr>
          <w:lang w:val="fr-FR"/>
        </w:rPr>
        <w:t xml:space="preserve">. </w:t>
      </w:r>
      <w:r w:rsidR="00DA59DC" w:rsidRPr="00631D6F">
        <w:rPr>
          <w:lang w:val="fr-FR"/>
        </w:rPr>
        <w:t>94-</w:t>
      </w:r>
      <w:r w:rsidR="00127C7F">
        <w:rPr>
          <w:lang w:val="fr-FR"/>
        </w:rPr>
        <w:t xml:space="preserve">95] </w:t>
      </w:r>
      <w:r w:rsidR="00E039A7" w:rsidRPr="00352A13">
        <w:rPr>
          <w:lang w:val="fr-FR"/>
        </w:rPr>
        <w:t xml:space="preserve">Il cite </w:t>
      </w:r>
      <w:r w:rsidR="00947CA7" w:rsidRPr="00352A13">
        <w:rPr>
          <w:lang w:val="fr-FR"/>
        </w:rPr>
        <w:t xml:space="preserve">le rôle </w:t>
      </w:r>
      <w:r w:rsidR="00C447D8" w:rsidRPr="00352A13">
        <w:rPr>
          <w:lang w:val="fr-FR"/>
        </w:rPr>
        <w:t>des Français</w:t>
      </w:r>
      <w:r w:rsidR="00554982" w:rsidRPr="00352A13">
        <w:rPr>
          <w:lang w:val="fr-FR"/>
        </w:rPr>
        <w:t xml:space="preserve"> de créer</w:t>
      </w:r>
      <w:r w:rsidR="00947CA7" w:rsidRPr="00352A13">
        <w:rPr>
          <w:lang w:val="fr-FR"/>
        </w:rPr>
        <w:t xml:space="preserve"> des sociétés de prévoyance et « à menacer les indigènes afin qu’ils labourent de grands champs</w:t>
      </w:r>
      <w:r w:rsidR="00127C7F">
        <w:rPr>
          <w:lang w:val="fr-FR"/>
        </w:rPr>
        <w:t> »</w:t>
      </w:r>
      <w:r w:rsidR="002B2E5D" w:rsidRPr="00352A13">
        <w:rPr>
          <w:lang w:val="fr-FR"/>
        </w:rPr>
        <w:t>;</w:t>
      </w:r>
      <w:r w:rsidR="007C0FEA" w:rsidRPr="00352A13">
        <w:rPr>
          <w:lang w:val="fr-FR"/>
        </w:rPr>
        <w:t xml:space="preserve"> il dit que des nouvelles</w:t>
      </w:r>
      <w:r w:rsidR="00947CA7" w:rsidRPr="00352A13">
        <w:rPr>
          <w:lang w:val="fr-FR"/>
        </w:rPr>
        <w:t xml:space="preserve"> méthodes agricoles comme « emploi du fumier et de la </w:t>
      </w:r>
      <w:r w:rsidR="00127C7F">
        <w:rPr>
          <w:lang w:val="fr-FR"/>
        </w:rPr>
        <w:t>charrue » coûtaient trop chers.</w:t>
      </w:r>
      <w:r w:rsidR="000F2DB6" w:rsidRPr="00352A13">
        <w:rPr>
          <w:lang w:val="fr-FR"/>
        </w:rPr>
        <w:t xml:space="preserve"> Il demande à la fin, « Mais quand est-ce que la France pensera à ce coin de terre reculé et ouv</w:t>
      </w:r>
      <w:r w:rsidR="00127C7F">
        <w:rPr>
          <w:lang w:val="fr-FR"/>
        </w:rPr>
        <w:t>rira des écoles pour l’Indigène</w:t>
      </w:r>
      <w:r w:rsidR="000F2DB6" w:rsidRPr="00352A13">
        <w:rPr>
          <w:lang w:val="fr-FR"/>
        </w:rPr>
        <w:t>? </w:t>
      </w:r>
      <w:r w:rsidR="000F2DB6" w:rsidRPr="00631D6F">
        <w:rPr>
          <w:lang w:val="fr-FR"/>
        </w:rPr>
        <w:t>» [</w:t>
      </w:r>
      <w:proofErr w:type="gramStart"/>
      <w:r w:rsidR="000F2DB6" w:rsidRPr="00631D6F">
        <w:rPr>
          <w:lang w:val="fr-FR"/>
        </w:rPr>
        <w:t>p.</w:t>
      </w:r>
      <w:proofErr w:type="gramEnd"/>
      <w:r w:rsidR="000F2DB6" w:rsidRPr="00631D6F">
        <w:rPr>
          <w:lang w:val="fr-FR"/>
        </w:rPr>
        <w:t xml:space="preserve"> 95]</w:t>
      </w:r>
    </w:p>
    <w:p w:rsidR="005C56A3" w:rsidRDefault="005C56A3" w:rsidP="00A8302E">
      <w:pPr>
        <w:ind w:firstLine="720"/>
        <w:contextualSpacing/>
        <w:rPr>
          <w:lang w:val="fr-FR"/>
        </w:rPr>
      </w:pPr>
    </w:p>
    <w:p w:rsidR="00B62D47" w:rsidRDefault="00D9237A" w:rsidP="00D9237A">
      <w:pPr>
        <w:contextualSpacing/>
        <w:rPr>
          <w:lang w:val="fr-FR"/>
        </w:rPr>
      </w:pPr>
      <w:r>
        <w:rPr>
          <w:lang w:val="fr-FR"/>
        </w:rPr>
        <w:t xml:space="preserve">       </w:t>
      </w:r>
      <w:r w:rsidR="00B62D47">
        <w:rPr>
          <w:noProof/>
        </w:rPr>
        <w:drawing>
          <wp:inline distT="0" distB="0" distL="0" distR="0" wp14:anchorId="252FB7BA" wp14:editId="4AA0F173">
            <wp:extent cx="5773278" cy="395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872" cy="396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47" w:rsidRDefault="00B62D47" w:rsidP="00A8302E">
      <w:pPr>
        <w:ind w:firstLine="720"/>
        <w:contextualSpacing/>
        <w:rPr>
          <w:lang w:val="fr-FR"/>
        </w:rPr>
      </w:pPr>
    </w:p>
    <w:p w:rsidR="00B62D47" w:rsidRDefault="00B62D47" w:rsidP="00A8302E">
      <w:pPr>
        <w:ind w:firstLine="720"/>
        <w:contextualSpacing/>
        <w:rPr>
          <w:lang w:val="fr-FR"/>
        </w:rPr>
      </w:pPr>
    </w:p>
    <w:p w:rsidR="005C56A3" w:rsidRDefault="005C56A3" w:rsidP="005C56A3">
      <w:pPr>
        <w:ind w:firstLine="720"/>
        <w:contextualSpacing/>
        <w:rPr>
          <w:lang w:val="fr-FR"/>
        </w:rPr>
      </w:pPr>
      <w:r w:rsidRPr="00352A13">
        <w:rPr>
          <w:lang w:val="fr-FR"/>
        </w:rPr>
        <w:t xml:space="preserve">Le cahier soumis par </w:t>
      </w:r>
      <w:r>
        <w:rPr>
          <w:lang w:val="fr-FR"/>
        </w:rPr>
        <w:t xml:space="preserve">le futur instituteur </w:t>
      </w:r>
      <w:r w:rsidRPr="00352A13">
        <w:rPr>
          <w:lang w:val="fr-FR"/>
        </w:rPr>
        <w:t>Bocar Cissé en 1941 a été « libéré » de la bibliothèque de l’École un an plus tard et lui a été rendu. Le texte a été publié en 1989, avec une introduction par Cissé lui-même, ce qui donne une rare vue de la création d’un cahier par son auteur. Il a</w:t>
      </w:r>
      <w:r>
        <w:rPr>
          <w:lang w:val="fr-FR"/>
        </w:rPr>
        <w:t xml:space="preserve"> </w:t>
      </w:r>
      <w:r w:rsidRPr="00352A13">
        <w:rPr>
          <w:lang w:val="fr-FR"/>
        </w:rPr>
        <w:t>profité d’un séjour avec un parent à Ségou où il a « presque élu domicile » dans la salle de</w:t>
      </w:r>
      <w:r>
        <w:rPr>
          <w:lang w:val="fr-FR"/>
        </w:rPr>
        <w:t xml:space="preserve"> </w:t>
      </w:r>
      <w:r w:rsidRPr="00352A13">
        <w:rPr>
          <w:lang w:val="fr-FR"/>
        </w:rPr>
        <w:t>documentation de l’Office du Niger, lisant des publications sur l’histoire du Soudan et</w:t>
      </w:r>
    </w:p>
    <w:p w:rsidR="00E510D6" w:rsidRPr="00352A13" w:rsidRDefault="002F2445" w:rsidP="00237BEC">
      <w:pPr>
        <w:contextualSpacing/>
        <w:rPr>
          <w:lang w:val="fr-FR"/>
        </w:rPr>
      </w:pPr>
      <w:proofErr w:type="gramStart"/>
      <w:r w:rsidRPr="00352A13">
        <w:rPr>
          <w:lang w:val="fr-FR"/>
        </w:rPr>
        <w:t>l’introduction</w:t>
      </w:r>
      <w:proofErr w:type="gramEnd"/>
      <w:r w:rsidRPr="00352A13">
        <w:rPr>
          <w:lang w:val="fr-FR"/>
        </w:rPr>
        <w:t xml:space="preserve"> de l’I</w:t>
      </w:r>
      <w:r w:rsidR="000D0FC5" w:rsidRPr="00352A13">
        <w:rPr>
          <w:lang w:val="fr-FR"/>
        </w:rPr>
        <w:t>slam en pays noir</w:t>
      </w:r>
      <w:r w:rsidR="007C6C76" w:rsidRPr="00352A13">
        <w:rPr>
          <w:lang w:val="fr-FR"/>
        </w:rPr>
        <w:t xml:space="preserve">. </w:t>
      </w:r>
      <w:r w:rsidR="00415265" w:rsidRPr="00352A13">
        <w:rPr>
          <w:lang w:val="fr-FR"/>
        </w:rPr>
        <w:t xml:space="preserve">Il a été aidé par deux étudiants plus jeunes pour les illustrations et </w:t>
      </w:r>
      <w:r w:rsidRPr="00352A13">
        <w:rPr>
          <w:lang w:val="fr-FR"/>
        </w:rPr>
        <w:t xml:space="preserve">la </w:t>
      </w:r>
      <w:r w:rsidR="00415265" w:rsidRPr="00352A13">
        <w:rPr>
          <w:lang w:val="fr-FR"/>
        </w:rPr>
        <w:t>traduction d’un poème</w:t>
      </w:r>
      <w:r w:rsidR="00365E43" w:rsidRPr="00352A13">
        <w:rPr>
          <w:lang w:val="fr-FR"/>
        </w:rPr>
        <w:t>.</w:t>
      </w:r>
      <w:r w:rsidR="00415265" w:rsidRPr="00352A13">
        <w:rPr>
          <w:lang w:val="fr-FR"/>
        </w:rPr>
        <w:t xml:space="preserve"> </w:t>
      </w:r>
      <w:r w:rsidR="00150A6C" w:rsidRPr="00352A13">
        <w:rPr>
          <w:lang w:val="fr-FR"/>
        </w:rPr>
        <w:t xml:space="preserve">Son texte </w:t>
      </w:r>
      <w:r w:rsidR="00481712" w:rsidRPr="00352A13">
        <w:rPr>
          <w:lang w:val="fr-FR"/>
        </w:rPr>
        <w:t xml:space="preserve">quasi-littéraire </w:t>
      </w:r>
      <w:r w:rsidR="00150A6C" w:rsidRPr="00352A13">
        <w:rPr>
          <w:lang w:val="fr-FR"/>
        </w:rPr>
        <w:t>commence avec un</w:t>
      </w:r>
      <w:r w:rsidR="00886388" w:rsidRPr="00352A13">
        <w:rPr>
          <w:lang w:val="fr-FR"/>
        </w:rPr>
        <w:t xml:space="preserve"> chapitre </w:t>
      </w:r>
      <w:r w:rsidR="00150A6C" w:rsidRPr="00352A13">
        <w:rPr>
          <w:lang w:val="fr-FR"/>
        </w:rPr>
        <w:t xml:space="preserve">historique, </w:t>
      </w:r>
      <w:r w:rsidR="00123BC0" w:rsidRPr="00352A13">
        <w:rPr>
          <w:lang w:val="fr-FR"/>
        </w:rPr>
        <w:t>afin de donner au lecteur « une notion générale et succincte du passé et du présent islamiques de la région du Soudan nigérien. </w:t>
      </w:r>
      <w:r w:rsidR="00123BC0" w:rsidRPr="00631D6F">
        <w:rPr>
          <w:lang w:val="fr-FR"/>
        </w:rPr>
        <w:t>» [</w:t>
      </w:r>
      <w:r w:rsidR="00237BEC">
        <w:rPr>
          <w:lang w:val="fr-FR"/>
        </w:rPr>
        <w:t>1989:</w:t>
      </w:r>
      <w:r w:rsidR="00123BC0" w:rsidRPr="00631D6F">
        <w:rPr>
          <w:lang w:val="fr-FR"/>
        </w:rPr>
        <w:t>13]</w:t>
      </w:r>
    </w:p>
    <w:p w:rsidR="00127C7F" w:rsidRDefault="008E1503" w:rsidP="00A8302E">
      <w:pPr>
        <w:ind w:firstLine="720"/>
        <w:contextualSpacing/>
        <w:rPr>
          <w:lang w:val="fr-FR"/>
        </w:rPr>
      </w:pPr>
      <w:r w:rsidRPr="00352A13">
        <w:rPr>
          <w:lang w:val="fr-FR"/>
        </w:rPr>
        <w:t>Un</w:t>
      </w:r>
      <w:r w:rsidR="00691709" w:rsidRPr="00352A13">
        <w:rPr>
          <w:lang w:val="fr-FR"/>
        </w:rPr>
        <w:t xml:space="preserve"> derni</w:t>
      </w:r>
      <w:r w:rsidRPr="00352A13">
        <w:rPr>
          <w:lang w:val="fr-FR"/>
        </w:rPr>
        <w:t>e</w:t>
      </w:r>
      <w:r w:rsidR="001A3ECE">
        <w:rPr>
          <w:lang w:val="fr-FR"/>
        </w:rPr>
        <w:t>r extrait</w:t>
      </w:r>
      <w:r w:rsidR="006A5387" w:rsidRPr="00352A13">
        <w:rPr>
          <w:lang w:val="fr-FR"/>
        </w:rPr>
        <w:t xml:space="preserve"> sera du</w:t>
      </w:r>
      <w:r w:rsidR="00964F9C" w:rsidRPr="00352A13">
        <w:rPr>
          <w:lang w:val="fr-FR"/>
        </w:rPr>
        <w:t xml:space="preserve"> cahier d’un ancien combattant et futur pédagogue</w:t>
      </w:r>
      <w:r w:rsidR="00D45F14" w:rsidRPr="00352A13">
        <w:rPr>
          <w:lang w:val="fr-FR"/>
        </w:rPr>
        <w:t xml:space="preserve"> sénégalais</w:t>
      </w:r>
      <w:r w:rsidR="00964F9C" w:rsidRPr="00352A13">
        <w:rPr>
          <w:lang w:val="fr-FR"/>
        </w:rPr>
        <w:t>, M’Baye </w:t>
      </w:r>
      <w:r w:rsidR="00A3593D" w:rsidRPr="00352A13">
        <w:rPr>
          <w:lang w:val="fr-FR"/>
        </w:rPr>
        <w:t>M’Bengué</w:t>
      </w:r>
      <w:r w:rsidR="00964F9C" w:rsidRPr="00352A13">
        <w:rPr>
          <w:lang w:val="fr-FR"/>
        </w:rPr>
        <w:t>: « </w:t>
      </w:r>
      <w:r w:rsidR="00964F9C" w:rsidRPr="00352A13">
        <w:rPr>
          <w:i/>
          <w:lang w:val="fr-FR"/>
        </w:rPr>
        <w:t>La Méditerranée vue par un Noir</w:t>
      </w:r>
      <w:r w:rsidR="00127C7F">
        <w:rPr>
          <w:lang w:val="fr-FR"/>
        </w:rPr>
        <w:t> », soumis en avril 1945.</w:t>
      </w:r>
      <w:r w:rsidR="00E332F4" w:rsidRPr="00352A13">
        <w:rPr>
          <w:lang w:val="fr-FR"/>
        </w:rPr>
        <w:t xml:space="preserve"> </w:t>
      </w:r>
      <w:r w:rsidR="001A6209" w:rsidRPr="00352A13">
        <w:rPr>
          <w:lang w:val="fr-FR"/>
        </w:rPr>
        <w:t>Après tout ce qu’il a vécu dans la guerre, M’Bengué a vu l’é</w:t>
      </w:r>
      <w:r w:rsidR="005147B1" w:rsidRPr="00352A13">
        <w:rPr>
          <w:lang w:val="fr-FR"/>
        </w:rPr>
        <w:t>ducation ‘élite’ en AOF comme une parodie</w:t>
      </w:r>
      <w:r w:rsidR="001A6209" w:rsidRPr="00352A13">
        <w:rPr>
          <w:lang w:val="fr-FR"/>
        </w:rPr>
        <w:t>:</w:t>
      </w:r>
      <w:r w:rsidR="00F254E9" w:rsidRPr="00352A13">
        <w:rPr>
          <w:lang w:val="fr-FR"/>
        </w:rPr>
        <w:t xml:space="preserve"> </w:t>
      </w:r>
    </w:p>
    <w:p w:rsidR="004E36AC" w:rsidRPr="00352A13" w:rsidRDefault="00F254E9" w:rsidP="00127C7F">
      <w:pPr>
        <w:contextualSpacing/>
        <w:rPr>
          <w:lang w:val="fr-FR"/>
        </w:rPr>
      </w:pPr>
      <w:r w:rsidRPr="00352A13">
        <w:rPr>
          <w:lang w:val="fr-FR"/>
        </w:rPr>
        <w:t>«</w:t>
      </w:r>
      <w:r w:rsidR="001A6209" w:rsidRPr="00352A13">
        <w:rPr>
          <w:lang w:val="fr-FR"/>
        </w:rPr>
        <w:t xml:space="preserve"> </w:t>
      </w:r>
      <w:proofErr w:type="gramStart"/>
      <w:r w:rsidR="001A6209" w:rsidRPr="00352A13">
        <w:rPr>
          <w:lang w:val="fr-FR"/>
        </w:rPr>
        <w:t>inst</w:t>
      </w:r>
      <w:r w:rsidRPr="00352A13">
        <w:rPr>
          <w:lang w:val="fr-FR"/>
        </w:rPr>
        <w:t>ruction</w:t>
      </w:r>
      <w:proofErr w:type="gramEnd"/>
      <w:r w:rsidRPr="00352A13">
        <w:rPr>
          <w:lang w:val="fr-FR"/>
        </w:rPr>
        <w:t xml:space="preserve"> en ‘vase clos’, …</w:t>
      </w:r>
      <w:r w:rsidR="001A6209" w:rsidRPr="00352A13">
        <w:rPr>
          <w:lang w:val="fr-FR"/>
        </w:rPr>
        <w:t xml:space="preserve"> culture de derrière une vraie ‘muraille de Chine’. » </w:t>
      </w:r>
      <w:r w:rsidR="001A6209" w:rsidRPr="00631D6F">
        <w:rPr>
          <w:lang w:val="fr-FR"/>
        </w:rPr>
        <w:t>[</w:t>
      </w:r>
      <w:proofErr w:type="gramStart"/>
      <w:r w:rsidR="00EF1415">
        <w:rPr>
          <w:lang w:val="fr-FR"/>
        </w:rPr>
        <w:t>cité</w:t>
      </w:r>
      <w:proofErr w:type="gramEnd"/>
      <w:r w:rsidR="00EF1415">
        <w:rPr>
          <w:lang w:val="fr-FR"/>
        </w:rPr>
        <w:t xml:space="preserve"> en </w:t>
      </w:r>
      <w:r w:rsidR="005A3FCA" w:rsidRPr="00631D6F">
        <w:rPr>
          <w:lang w:val="fr-FR"/>
        </w:rPr>
        <w:t>Letnev 1979:</w:t>
      </w:r>
      <w:r w:rsidR="001A6209" w:rsidRPr="00631D6F">
        <w:rPr>
          <w:lang w:val="fr-FR"/>
        </w:rPr>
        <w:t>24]</w:t>
      </w:r>
      <w:r w:rsidRPr="00631D6F">
        <w:rPr>
          <w:lang w:val="fr-FR"/>
        </w:rPr>
        <w:t xml:space="preserve"> </w:t>
      </w:r>
      <w:r w:rsidR="00E332F4" w:rsidRPr="00352A13">
        <w:rPr>
          <w:lang w:val="fr-FR"/>
        </w:rPr>
        <w:t>Echenberg</w:t>
      </w:r>
      <w:r w:rsidRPr="00352A13">
        <w:rPr>
          <w:color w:val="808080" w:themeColor="background1" w:themeShade="80"/>
          <w:lang w:val="fr-FR"/>
        </w:rPr>
        <w:t xml:space="preserve"> </w:t>
      </w:r>
      <w:r w:rsidR="00FB010F" w:rsidRPr="00352A13">
        <w:rPr>
          <w:lang w:val="fr-FR"/>
        </w:rPr>
        <w:t>a préservé quelqu</w:t>
      </w:r>
      <w:r w:rsidR="005B12E7" w:rsidRPr="00352A13">
        <w:rPr>
          <w:lang w:val="fr-FR"/>
        </w:rPr>
        <w:t xml:space="preserve">es expériences </w:t>
      </w:r>
      <w:r w:rsidR="00F94F54" w:rsidRPr="00352A13">
        <w:rPr>
          <w:lang w:val="fr-FR"/>
        </w:rPr>
        <w:t xml:space="preserve">de M’Bengué </w:t>
      </w:r>
      <w:r w:rsidR="005B12E7" w:rsidRPr="00352A13">
        <w:rPr>
          <w:lang w:val="fr-FR"/>
        </w:rPr>
        <w:t>en l’armée</w:t>
      </w:r>
      <w:r w:rsidR="00B03A51" w:rsidRPr="00352A13">
        <w:rPr>
          <w:lang w:val="fr-FR"/>
        </w:rPr>
        <w:t xml:space="preserve">, </w:t>
      </w:r>
      <w:r w:rsidR="00691709" w:rsidRPr="00352A13">
        <w:rPr>
          <w:lang w:val="fr-FR"/>
        </w:rPr>
        <w:lastRenderedPageBreak/>
        <w:t>expériences qu’il a d</w:t>
      </w:r>
      <w:r w:rsidR="005B12E7" w:rsidRPr="00352A13">
        <w:rPr>
          <w:lang w:val="fr-FR"/>
        </w:rPr>
        <w:t>é</w:t>
      </w:r>
      <w:r w:rsidR="00691709" w:rsidRPr="00352A13">
        <w:rPr>
          <w:lang w:val="fr-FR"/>
        </w:rPr>
        <w:t>cri</w:t>
      </w:r>
      <w:r w:rsidR="005B12E7" w:rsidRPr="00352A13">
        <w:rPr>
          <w:lang w:val="fr-FR"/>
        </w:rPr>
        <w:t>t</w:t>
      </w:r>
      <w:r w:rsidR="004C72CF" w:rsidRPr="00352A13">
        <w:rPr>
          <w:lang w:val="fr-FR"/>
        </w:rPr>
        <w:t xml:space="preserve"> d’être</w:t>
      </w:r>
      <w:r w:rsidR="00127C7F">
        <w:rPr>
          <w:lang w:val="fr-FR"/>
        </w:rPr>
        <w:t xml:space="preserve"> ‘cruels et humiliants.’ </w:t>
      </w:r>
      <w:r w:rsidR="005B12E7" w:rsidRPr="00352A13">
        <w:rPr>
          <w:lang w:val="fr-FR"/>
        </w:rPr>
        <w:t xml:space="preserve">On l’a chargé d’enseigner le français aux soldats africains les </w:t>
      </w:r>
      <w:r w:rsidR="00E9421D" w:rsidRPr="00352A13">
        <w:rPr>
          <w:lang w:val="fr-FR"/>
        </w:rPr>
        <w:t>samedis, mais en disant que ce d</w:t>
      </w:r>
      <w:r w:rsidR="005B12E7" w:rsidRPr="00352A13">
        <w:rPr>
          <w:lang w:val="fr-FR"/>
        </w:rPr>
        <w:t xml:space="preserve">oit </w:t>
      </w:r>
      <w:r w:rsidR="00A72BA7" w:rsidRPr="00352A13">
        <w:rPr>
          <w:lang w:val="fr-FR"/>
        </w:rPr>
        <w:t>être</w:t>
      </w:r>
      <w:r w:rsidR="005B12E7" w:rsidRPr="00352A13">
        <w:rPr>
          <w:lang w:val="fr-FR"/>
        </w:rPr>
        <w:t xml:space="preserve"> ‘petit nègre.’ Comme il n’a p</w:t>
      </w:r>
      <w:r w:rsidR="003E65E4" w:rsidRPr="00352A13">
        <w:rPr>
          <w:lang w:val="fr-FR"/>
        </w:rPr>
        <w:t>as accepté de faire cela, on s’est</w:t>
      </w:r>
      <w:r w:rsidR="005B12E7" w:rsidRPr="00352A13">
        <w:rPr>
          <w:lang w:val="fr-FR"/>
        </w:rPr>
        <w:t xml:space="preserve"> moqué </w:t>
      </w:r>
      <w:r w:rsidR="003E65E4" w:rsidRPr="00352A13">
        <w:rPr>
          <w:lang w:val="fr-FR"/>
        </w:rPr>
        <w:t xml:space="preserve">de lui </w:t>
      </w:r>
      <w:r w:rsidR="005B12E7" w:rsidRPr="00352A13">
        <w:rPr>
          <w:lang w:val="fr-FR"/>
        </w:rPr>
        <w:t xml:space="preserve">comme « monsieur l’Artiste qui prétend parler </w:t>
      </w:r>
      <w:r w:rsidR="004572B8" w:rsidRPr="00352A13">
        <w:rPr>
          <w:lang w:val="fr-FR"/>
        </w:rPr>
        <w:t xml:space="preserve">français comme </w:t>
      </w:r>
      <w:r w:rsidR="005B12E7" w:rsidRPr="00352A13">
        <w:rPr>
          <w:lang w:val="fr-FR"/>
        </w:rPr>
        <w:t>les Franç</w:t>
      </w:r>
      <w:r w:rsidR="007951B9" w:rsidRPr="00352A13">
        <w:rPr>
          <w:lang w:val="fr-FR"/>
        </w:rPr>
        <w:t>ais », à partir duquel il a refusé d</w:t>
      </w:r>
      <w:r w:rsidR="00127C7F">
        <w:rPr>
          <w:lang w:val="fr-FR"/>
        </w:rPr>
        <w:t>e donner plus de leçons.</w:t>
      </w:r>
      <w:r w:rsidR="00E738C3" w:rsidRPr="00352A13">
        <w:rPr>
          <w:lang w:val="fr-FR"/>
        </w:rPr>
        <w:t xml:space="preserve"> I</w:t>
      </w:r>
      <w:r w:rsidR="007951B9" w:rsidRPr="00352A13">
        <w:rPr>
          <w:lang w:val="fr-FR"/>
        </w:rPr>
        <w:t xml:space="preserve">l avait </w:t>
      </w:r>
      <w:r w:rsidR="00B8661C" w:rsidRPr="00352A13">
        <w:rPr>
          <w:lang w:val="fr-FR"/>
        </w:rPr>
        <w:t xml:space="preserve">quand même </w:t>
      </w:r>
      <w:r w:rsidR="007951B9" w:rsidRPr="00352A13">
        <w:rPr>
          <w:lang w:val="fr-FR"/>
        </w:rPr>
        <w:t>quelques avantages</w:t>
      </w:r>
      <w:r w:rsidR="0009192A" w:rsidRPr="00352A13">
        <w:rPr>
          <w:lang w:val="fr-FR"/>
        </w:rPr>
        <w:t>, pas comme Pontin, mais</w:t>
      </w:r>
      <w:r w:rsidR="007951B9" w:rsidRPr="00352A13">
        <w:rPr>
          <w:lang w:val="fr-FR"/>
        </w:rPr>
        <w:t xml:space="preserve"> comme originaire de Dakar, une des quatre communes</w:t>
      </w:r>
      <w:r w:rsidR="00C60064" w:rsidRPr="00352A13">
        <w:rPr>
          <w:lang w:val="fr-FR"/>
        </w:rPr>
        <w:t>,</w:t>
      </w:r>
      <w:r w:rsidR="007951B9" w:rsidRPr="00352A13">
        <w:rPr>
          <w:lang w:val="fr-FR"/>
        </w:rPr>
        <w:t xml:space="preserve"> et donc citoyen français et pas sujet</w:t>
      </w:r>
      <w:r w:rsidR="00065D89" w:rsidRPr="00352A13">
        <w:rPr>
          <w:lang w:val="fr-FR"/>
        </w:rPr>
        <w:t xml:space="preserve"> colonial</w:t>
      </w:r>
      <w:r w:rsidR="007951B9" w:rsidRPr="00352A13">
        <w:rPr>
          <w:lang w:val="fr-FR"/>
        </w:rPr>
        <w:t xml:space="preserve">. </w:t>
      </w:r>
      <w:r w:rsidR="007951B9" w:rsidRPr="00631D6F">
        <w:rPr>
          <w:lang w:val="fr-FR"/>
        </w:rPr>
        <w:t>[Echenberg 2009:205]</w:t>
      </w:r>
      <w:r w:rsidR="00732CAE" w:rsidRPr="00631D6F">
        <w:rPr>
          <w:lang w:val="fr-FR"/>
        </w:rPr>
        <w:t xml:space="preserve">  </w:t>
      </w:r>
    </w:p>
    <w:p w:rsidR="0094116A" w:rsidRDefault="0040338E" w:rsidP="0088291F">
      <w:pPr>
        <w:spacing w:after="160"/>
        <w:ind w:firstLine="720"/>
        <w:contextualSpacing/>
        <w:rPr>
          <w:lang w:val="fr-FR"/>
        </w:rPr>
      </w:pPr>
      <w:r w:rsidRPr="00352A13">
        <w:rPr>
          <w:lang w:val="fr-FR"/>
        </w:rPr>
        <w:t>Ces vignettes ont été choisi</w:t>
      </w:r>
      <w:r w:rsidR="005A4B3B" w:rsidRPr="00352A13">
        <w:rPr>
          <w:lang w:val="fr-FR"/>
        </w:rPr>
        <w:t>e</w:t>
      </w:r>
      <w:r w:rsidRPr="00352A13">
        <w:rPr>
          <w:lang w:val="fr-FR"/>
        </w:rPr>
        <w:t>s plus ou m</w:t>
      </w:r>
      <w:r w:rsidR="0031004E" w:rsidRPr="00352A13">
        <w:rPr>
          <w:lang w:val="fr-FR"/>
        </w:rPr>
        <w:t xml:space="preserve">oins au hasard parmi les </w:t>
      </w:r>
      <w:r w:rsidRPr="00352A13">
        <w:rPr>
          <w:lang w:val="fr-FR"/>
        </w:rPr>
        <w:t>possibilités offert</w:t>
      </w:r>
      <w:r w:rsidR="005A4B3B" w:rsidRPr="00352A13">
        <w:rPr>
          <w:lang w:val="fr-FR"/>
        </w:rPr>
        <w:t>e</w:t>
      </w:r>
      <w:r w:rsidRPr="00352A13">
        <w:rPr>
          <w:lang w:val="fr-FR"/>
        </w:rPr>
        <w:t>s par un tel corpus, qui forme un portrait collectif d</w:t>
      </w:r>
      <w:r w:rsidR="005A4B3B" w:rsidRPr="00352A13">
        <w:rPr>
          <w:lang w:val="fr-FR"/>
        </w:rPr>
        <w:t>e l’</w:t>
      </w:r>
      <w:r w:rsidRPr="00352A13">
        <w:rPr>
          <w:lang w:val="fr-FR"/>
        </w:rPr>
        <w:t>expérience coloniale</w:t>
      </w:r>
      <w:r w:rsidR="005A4B3B" w:rsidRPr="00352A13">
        <w:rPr>
          <w:lang w:val="fr-FR"/>
        </w:rPr>
        <w:t xml:space="preserve"> d’une génération</w:t>
      </w:r>
      <w:r w:rsidR="004450F5" w:rsidRPr="00352A13">
        <w:rPr>
          <w:lang w:val="fr-FR"/>
        </w:rPr>
        <w:t xml:space="preserve"> importante</w:t>
      </w:r>
      <w:r w:rsidRPr="00352A13">
        <w:rPr>
          <w:lang w:val="fr-FR"/>
        </w:rPr>
        <w:t xml:space="preserve">. </w:t>
      </w:r>
      <w:r w:rsidR="0031004E" w:rsidRPr="00352A13">
        <w:rPr>
          <w:lang w:val="fr-FR"/>
        </w:rPr>
        <w:t>Q</w:t>
      </w:r>
      <w:r w:rsidR="004450F5" w:rsidRPr="00352A13">
        <w:rPr>
          <w:lang w:val="fr-FR"/>
        </w:rPr>
        <w:t>uelques</w:t>
      </w:r>
      <w:r w:rsidR="00127C7F">
        <w:rPr>
          <w:lang w:val="fr-FR"/>
        </w:rPr>
        <w:t xml:space="preserve"> encadrements ont été considéré en bref</w:t>
      </w:r>
      <w:r w:rsidR="004450F5" w:rsidRPr="00352A13">
        <w:rPr>
          <w:lang w:val="fr-FR"/>
        </w:rPr>
        <w:t xml:space="preserve">: celui de l’étudiant </w:t>
      </w:r>
      <w:r w:rsidR="0050193B" w:rsidRPr="00352A13">
        <w:rPr>
          <w:lang w:val="fr-FR"/>
        </w:rPr>
        <w:t xml:space="preserve">lui-même, </w:t>
      </w:r>
      <w:r w:rsidR="004450F5" w:rsidRPr="00352A13">
        <w:rPr>
          <w:lang w:val="fr-FR"/>
        </w:rPr>
        <w:t>ou au moins de ses mots</w:t>
      </w:r>
      <w:r w:rsidR="0082743E" w:rsidRPr="00352A13">
        <w:rPr>
          <w:lang w:val="fr-FR"/>
        </w:rPr>
        <w:t>, coincés entre plusieurs expectations</w:t>
      </w:r>
      <w:r w:rsidR="004450F5" w:rsidRPr="00352A13">
        <w:rPr>
          <w:lang w:val="fr-FR"/>
        </w:rPr>
        <w:t xml:space="preserve">; celui de </w:t>
      </w:r>
      <w:r w:rsidR="00672DD8" w:rsidRPr="00352A13">
        <w:rPr>
          <w:lang w:val="fr-FR"/>
        </w:rPr>
        <w:t>l</w:t>
      </w:r>
      <w:r w:rsidR="004450F5" w:rsidRPr="00352A13">
        <w:rPr>
          <w:lang w:val="fr-FR"/>
        </w:rPr>
        <w:t>’instituteur</w:t>
      </w:r>
      <w:r w:rsidR="004B1251" w:rsidRPr="00352A13">
        <w:rPr>
          <w:lang w:val="fr-FR"/>
        </w:rPr>
        <w:t xml:space="preserve">, </w:t>
      </w:r>
      <w:r w:rsidR="009078E8" w:rsidRPr="00352A13">
        <w:rPr>
          <w:lang w:val="fr-FR"/>
        </w:rPr>
        <w:t>gardien de la langue française</w:t>
      </w:r>
      <w:r w:rsidR="004450F5" w:rsidRPr="00352A13">
        <w:rPr>
          <w:lang w:val="fr-FR"/>
        </w:rPr>
        <w:t xml:space="preserve">; et comme correctif à la qualité </w:t>
      </w:r>
      <w:r w:rsidR="00FC6796" w:rsidRPr="00352A13">
        <w:rPr>
          <w:lang w:val="fr-FR"/>
        </w:rPr>
        <w:t xml:space="preserve">parfois </w:t>
      </w:r>
      <w:r w:rsidR="004450F5" w:rsidRPr="00352A13">
        <w:rPr>
          <w:lang w:val="fr-FR"/>
        </w:rPr>
        <w:t xml:space="preserve">séduisante </w:t>
      </w:r>
      <w:r w:rsidR="00FC6796" w:rsidRPr="00352A13">
        <w:rPr>
          <w:lang w:val="fr-FR"/>
        </w:rPr>
        <w:t>de ces manuscrits, des interjections de Charle</w:t>
      </w:r>
      <w:r w:rsidR="00127C7F">
        <w:rPr>
          <w:lang w:val="fr-FR"/>
        </w:rPr>
        <w:t xml:space="preserve">s Bado ont ponctué l’ensemble. </w:t>
      </w:r>
      <w:r w:rsidR="000079D1" w:rsidRPr="00352A13">
        <w:rPr>
          <w:lang w:val="fr-FR"/>
        </w:rPr>
        <w:t xml:space="preserve">On peut remarquer que </w:t>
      </w:r>
      <w:r w:rsidR="0088291F">
        <w:rPr>
          <w:lang w:val="fr-FR"/>
        </w:rPr>
        <w:t>dans les exemples fournis ici</w:t>
      </w:r>
      <w:r w:rsidR="003E6BBB" w:rsidRPr="00352A13">
        <w:rPr>
          <w:lang w:val="fr-FR"/>
        </w:rPr>
        <w:t>,</w:t>
      </w:r>
      <w:r w:rsidR="004D57DB" w:rsidRPr="00352A13">
        <w:rPr>
          <w:lang w:val="fr-FR"/>
        </w:rPr>
        <w:t xml:space="preserve"> </w:t>
      </w:r>
      <w:r w:rsidR="000079D1" w:rsidRPr="00352A13">
        <w:rPr>
          <w:lang w:val="fr-FR"/>
        </w:rPr>
        <w:t>il s’agit so</w:t>
      </w:r>
      <w:r w:rsidR="001342F6">
        <w:rPr>
          <w:lang w:val="fr-FR"/>
        </w:rPr>
        <w:t>uvent peu</w:t>
      </w:r>
      <w:r w:rsidR="00E27B35">
        <w:rPr>
          <w:lang w:val="fr-FR"/>
        </w:rPr>
        <w:t xml:space="preserve"> d’ethnographie mais plutôt</w:t>
      </w:r>
      <w:r w:rsidR="000079D1" w:rsidRPr="00352A13">
        <w:rPr>
          <w:lang w:val="fr-FR"/>
        </w:rPr>
        <w:t xml:space="preserve"> de</w:t>
      </w:r>
      <w:r w:rsidR="005D511E" w:rsidRPr="00352A13">
        <w:rPr>
          <w:lang w:val="fr-FR"/>
        </w:rPr>
        <w:t xml:space="preserve"> changement social ou de</w:t>
      </w:r>
      <w:r w:rsidR="000079D1" w:rsidRPr="00352A13">
        <w:rPr>
          <w:lang w:val="fr-FR"/>
        </w:rPr>
        <w:t xml:space="preserve"> l’é</w:t>
      </w:r>
      <w:r w:rsidR="0088291F">
        <w:rPr>
          <w:lang w:val="fr-FR"/>
        </w:rPr>
        <w:t>tat de soi –</w:t>
      </w:r>
      <w:r w:rsidR="001870A5" w:rsidRPr="00352A13">
        <w:rPr>
          <w:lang w:val="fr-FR"/>
        </w:rPr>
        <w:t xml:space="preserve"> ce</w:t>
      </w:r>
      <w:r w:rsidR="0088291F">
        <w:rPr>
          <w:lang w:val="fr-FR"/>
        </w:rPr>
        <w:t xml:space="preserve"> </w:t>
      </w:r>
      <w:r w:rsidR="001870A5" w:rsidRPr="00352A13">
        <w:rPr>
          <w:lang w:val="fr-FR"/>
        </w:rPr>
        <w:t>qui permet d</w:t>
      </w:r>
      <w:r w:rsidR="00127C7F">
        <w:rPr>
          <w:lang w:val="fr-FR"/>
        </w:rPr>
        <w:t>’ajouter un dernier mot de Bado</w:t>
      </w:r>
      <w:r w:rsidR="001870A5" w:rsidRPr="00352A13">
        <w:rPr>
          <w:lang w:val="fr-FR"/>
        </w:rPr>
        <w:t xml:space="preserve">: « il y a le spectre du gris, du ni noir ni blanc qui ferait du ‘Pontin’ un trésor pour le théoricien de l’Hybride. Mais </w:t>
      </w:r>
      <w:r w:rsidR="00E27B35">
        <w:rPr>
          <w:lang w:val="fr-FR"/>
        </w:rPr>
        <w:t>…</w:t>
      </w:r>
      <w:r w:rsidR="001870A5" w:rsidRPr="00352A13">
        <w:rPr>
          <w:lang w:val="fr-FR"/>
        </w:rPr>
        <w:t xml:space="preserve"> il y a les textes, et c’est noir sur blanc. » </w:t>
      </w:r>
      <w:r w:rsidR="001870A5" w:rsidRPr="00631D6F">
        <w:rPr>
          <w:lang w:val="fr-FR"/>
        </w:rPr>
        <w:t>[p. 164]</w:t>
      </w:r>
    </w:p>
    <w:p w:rsidR="005C56A3" w:rsidRDefault="005C56A3" w:rsidP="00352A13">
      <w:pPr>
        <w:spacing w:after="160"/>
        <w:contextualSpacing/>
        <w:rPr>
          <w:b/>
          <w:lang w:val="fr-FR"/>
        </w:rPr>
      </w:pPr>
    </w:p>
    <w:p w:rsidR="005C56A3" w:rsidRDefault="005C56A3" w:rsidP="00352A13">
      <w:pPr>
        <w:spacing w:after="160"/>
        <w:contextualSpacing/>
        <w:rPr>
          <w:b/>
          <w:lang w:val="fr-FR"/>
        </w:rPr>
      </w:pPr>
    </w:p>
    <w:p w:rsidR="00453392" w:rsidRDefault="0094116A" w:rsidP="00352A13">
      <w:pPr>
        <w:spacing w:after="160"/>
        <w:contextualSpacing/>
        <w:rPr>
          <w:b/>
          <w:lang w:val="fr-FR"/>
        </w:rPr>
      </w:pPr>
      <w:r w:rsidRPr="00352A13">
        <w:rPr>
          <w:b/>
          <w:lang w:val="fr-FR"/>
        </w:rPr>
        <w:t>Références</w:t>
      </w:r>
    </w:p>
    <w:p w:rsidR="007A7B88" w:rsidRPr="00352A13" w:rsidRDefault="007A7B88" w:rsidP="00352A13">
      <w:pPr>
        <w:spacing w:after="160"/>
        <w:contextualSpacing/>
        <w:rPr>
          <w:b/>
          <w:lang w:val="fr-FR"/>
        </w:rPr>
      </w:pPr>
    </w:p>
    <w:p w:rsidR="0094116A" w:rsidRPr="007A404A" w:rsidRDefault="0094116A" w:rsidP="00352A13">
      <w:pPr>
        <w:spacing w:after="160"/>
        <w:contextualSpacing/>
        <w:rPr>
          <w:lang w:val="fr-FR"/>
        </w:rPr>
      </w:pPr>
      <w:r w:rsidRPr="00352A13">
        <w:rPr>
          <w:lang w:val="fr-FR"/>
        </w:rPr>
        <w:t xml:space="preserve">Adande, Alexandre S. </w:t>
      </w:r>
      <w:r w:rsidR="00BD43C4" w:rsidRPr="00352A13">
        <w:rPr>
          <w:lang w:val="fr-FR"/>
        </w:rPr>
        <w:t xml:space="preserve">1996. </w:t>
      </w:r>
      <w:r w:rsidRPr="00352A13">
        <w:rPr>
          <w:lang w:val="fr-FR"/>
        </w:rPr>
        <w:t xml:space="preserve">« Témoignage sur la genèse de l’IFAN. » </w:t>
      </w:r>
      <w:r w:rsidRPr="00352A13">
        <w:rPr>
          <w:i/>
          <w:lang w:val="fr-FR"/>
        </w:rPr>
        <w:t>Bulletin de l’IFAN Ch. A. Diop</w:t>
      </w:r>
      <w:r w:rsidRPr="00352A13">
        <w:rPr>
          <w:lang w:val="fr-FR"/>
        </w:rPr>
        <w:t xml:space="preserve">, </w:t>
      </w:r>
      <w:r w:rsidRPr="0079403F">
        <w:rPr>
          <w:i/>
          <w:iCs/>
          <w:lang w:val="fr-FR"/>
        </w:rPr>
        <w:t>Dakar</w:t>
      </w:r>
      <w:r w:rsidRPr="00352A13">
        <w:rPr>
          <w:lang w:val="fr-FR"/>
        </w:rPr>
        <w:t>, Spécial Cinquantenaire</w:t>
      </w:r>
      <w:r w:rsidR="0079403F">
        <w:rPr>
          <w:lang w:val="fr-FR"/>
        </w:rPr>
        <w:t xml:space="preserve"> de l’IFAN. Tome 47, série</w:t>
      </w:r>
      <w:r w:rsidR="00C5361E" w:rsidRPr="00352A13">
        <w:rPr>
          <w:lang w:val="fr-FR"/>
        </w:rPr>
        <w:t xml:space="preserve"> </w:t>
      </w:r>
      <w:r w:rsidR="0079403F" w:rsidRPr="007A404A">
        <w:rPr>
          <w:lang w:val="fr-FR"/>
        </w:rPr>
        <w:t xml:space="preserve">B, </w:t>
      </w:r>
      <w:r w:rsidR="00C5361E" w:rsidRPr="007A404A">
        <w:rPr>
          <w:lang w:val="fr-FR"/>
        </w:rPr>
        <w:t>2</w:t>
      </w:r>
      <w:r w:rsidR="00BD43C4" w:rsidRPr="007A404A">
        <w:rPr>
          <w:lang w:val="fr-FR"/>
        </w:rPr>
        <w:t>:</w:t>
      </w:r>
      <w:r w:rsidRPr="007A404A">
        <w:rPr>
          <w:lang w:val="fr-FR"/>
        </w:rPr>
        <w:t>27-33.</w:t>
      </w:r>
    </w:p>
    <w:p w:rsidR="00CF0687" w:rsidRPr="007A404A" w:rsidRDefault="00CF0687" w:rsidP="00352A13">
      <w:pPr>
        <w:spacing w:after="160"/>
        <w:contextualSpacing/>
        <w:rPr>
          <w:lang w:val="fr-FR"/>
        </w:rPr>
      </w:pPr>
    </w:p>
    <w:p w:rsidR="00CF0687" w:rsidRDefault="00CF0687" w:rsidP="00352A13">
      <w:pPr>
        <w:spacing w:after="160"/>
        <w:contextualSpacing/>
      </w:pPr>
      <w:r w:rsidRPr="007A404A">
        <w:rPr>
          <w:lang w:val="fr-FR"/>
        </w:rPr>
        <w:t xml:space="preserve">Bado, Charles. </w:t>
      </w:r>
      <w:r w:rsidR="00845DBE" w:rsidRPr="007A404A">
        <w:rPr>
          <w:lang w:val="fr-FR"/>
        </w:rPr>
        <w:t>200</w:t>
      </w:r>
      <w:r w:rsidR="00BD43C4" w:rsidRPr="007A404A">
        <w:rPr>
          <w:lang w:val="fr-FR"/>
        </w:rPr>
        <w:t xml:space="preserve">6. </w:t>
      </w:r>
      <w:r w:rsidRPr="007A404A">
        <w:rPr>
          <w:lang w:val="fr-FR"/>
        </w:rPr>
        <w:t xml:space="preserve">« Une lecture des cahiers Ponty. » </w:t>
      </w:r>
      <w:r w:rsidRPr="00352A13">
        <w:rPr>
          <w:i/>
        </w:rPr>
        <w:t>Contemporary French and Francophone Studies</w:t>
      </w:r>
      <w:r w:rsidR="00BD43C4" w:rsidRPr="00352A13">
        <w:t xml:space="preserve"> 10(2):</w:t>
      </w:r>
      <w:r w:rsidRPr="00352A13">
        <w:t>161-171.</w:t>
      </w:r>
    </w:p>
    <w:p w:rsidR="00BA7330" w:rsidRDefault="00BA7330" w:rsidP="00352A13">
      <w:pPr>
        <w:spacing w:after="160"/>
        <w:contextualSpacing/>
      </w:pPr>
    </w:p>
    <w:p w:rsidR="00BA7330" w:rsidRPr="00BA7330" w:rsidRDefault="00BA7330" w:rsidP="00106360">
      <w:pPr>
        <w:spacing w:after="160"/>
        <w:contextualSpacing/>
        <w:rPr>
          <w:lang w:val="fr-FR"/>
        </w:rPr>
      </w:pPr>
      <w:r w:rsidRPr="00BA7330">
        <w:rPr>
          <w:lang w:val="fr-FR"/>
        </w:rPr>
        <w:t xml:space="preserve">Balandier, Georges. </w:t>
      </w:r>
      <w:r>
        <w:rPr>
          <w:lang w:val="fr-FR"/>
        </w:rPr>
        <w:t xml:space="preserve">1951. </w:t>
      </w:r>
      <w:r w:rsidR="003133E7">
        <w:rPr>
          <w:lang w:val="fr-FR"/>
        </w:rPr>
        <w:t>« </w:t>
      </w:r>
      <w:r w:rsidRPr="00BA7330">
        <w:rPr>
          <w:lang w:val="fr-FR"/>
        </w:rPr>
        <w:t>La situation coloniale : approche th</w:t>
      </w:r>
      <w:r>
        <w:rPr>
          <w:lang w:val="fr-FR"/>
        </w:rPr>
        <w:t xml:space="preserve">éorique. » </w:t>
      </w:r>
      <w:r w:rsidRPr="00BA7330">
        <w:rPr>
          <w:i/>
          <w:iCs/>
          <w:lang w:val="fr-FR"/>
        </w:rPr>
        <w:t xml:space="preserve">Cahiers </w:t>
      </w:r>
      <w:r w:rsidR="00106360">
        <w:rPr>
          <w:i/>
          <w:iCs/>
          <w:lang w:val="fr-FR"/>
        </w:rPr>
        <w:t>I</w:t>
      </w:r>
      <w:r w:rsidRPr="00BA7330">
        <w:rPr>
          <w:i/>
          <w:iCs/>
          <w:lang w:val="fr-FR"/>
        </w:rPr>
        <w:t>nter</w:t>
      </w:r>
      <w:r w:rsidR="00106360">
        <w:rPr>
          <w:i/>
          <w:iCs/>
          <w:lang w:val="fr-FR"/>
        </w:rPr>
        <w:t>na-</w:t>
      </w:r>
      <w:r w:rsidRPr="00BA7330">
        <w:rPr>
          <w:i/>
          <w:iCs/>
          <w:lang w:val="fr-FR"/>
        </w:rPr>
        <w:t>tionaux de Sociologie</w:t>
      </w:r>
      <w:r>
        <w:rPr>
          <w:lang w:val="fr-FR"/>
        </w:rPr>
        <w:t xml:space="preserve"> 11:44-78.</w:t>
      </w:r>
    </w:p>
    <w:p w:rsidR="00295A93" w:rsidRPr="00BA7330" w:rsidRDefault="00295A93" w:rsidP="00352A13">
      <w:pPr>
        <w:spacing w:after="160"/>
        <w:contextualSpacing/>
        <w:rPr>
          <w:lang w:val="fr-FR"/>
        </w:rPr>
      </w:pPr>
    </w:p>
    <w:p w:rsidR="00295A93" w:rsidRPr="00352A13" w:rsidRDefault="00295A93" w:rsidP="00352A13">
      <w:pPr>
        <w:contextualSpacing/>
        <w:rPr>
          <w:lang w:val="fr-FR"/>
        </w:rPr>
      </w:pPr>
      <w:r w:rsidRPr="00352A13">
        <w:rPr>
          <w:lang w:val="fr-FR"/>
        </w:rPr>
        <w:t xml:space="preserve">Béart, Charles. </w:t>
      </w:r>
      <w:r w:rsidR="00845DBE" w:rsidRPr="00352A13">
        <w:rPr>
          <w:lang w:val="fr-FR"/>
        </w:rPr>
        <w:t xml:space="preserve">1955. </w:t>
      </w:r>
      <w:r w:rsidR="00137D29" w:rsidRPr="00352A13">
        <w:rPr>
          <w:lang w:val="fr-FR"/>
        </w:rPr>
        <w:t>« </w:t>
      </w:r>
      <w:r w:rsidRPr="00352A13">
        <w:rPr>
          <w:lang w:val="fr-FR"/>
        </w:rPr>
        <w:t>Jeux</w:t>
      </w:r>
      <w:r w:rsidR="00137D29" w:rsidRPr="00352A13">
        <w:rPr>
          <w:lang w:val="fr-FR"/>
        </w:rPr>
        <w:t xml:space="preserve"> et jouets de l'Ouest Africain. »</w:t>
      </w:r>
      <w:r w:rsidRPr="00352A13">
        <w:rPr>
          <w:lang w:val="fr-FR"/>
        </w:rPr>
        <w:t xml:space="preserve"> </w:t>
      </w:r>
      <w:r w:rsidR="002F237B">
        <w:rPr>
          <w:lang w:val="fr-FR"/>
        </w:rPr>
        <w:t xml:space="preserve">Tome 1. </w:t>
      </w:r>
      <w:r w:rsidRPr="00352A13">
        <w:rPr>
          <w:i/>
          <w:lang w:val="fr-FR"/>
        </w:rPr>
        <w:t xml:space="preserve">Mémoires de l'Institut Français d'Afrique Noire </w:t>
      </w:r>
      <w:r w:rsidRPr="00352A13">
        <w:rPr>
          <w:lang w:val="fr-FR"/>
        </w:rPr>
        <w:t>42</w:t>
      </w:r>
      <w:r w:rsidR="002F237B">
        <w:rPr>
          <w:lang w:val="fr-FR"/>
        </w:rPr>
        <w:t>.</w:t>
      </w:r>
    </w:p>
    <w:p w:rsidR="007C4781" w:rsidRPr="00352A13" w:rsidRDefault="007C4781" w:rsidP="00352A13">
      <w:pPr>
        <w:contextualSpacing/>
        <w:rPr>
          <w:lang w:val="fr-FR"/>
        </w:rPr>
      </w:pPr>
    </w:p>
    <w:p w:rsidR="007C4781" w:rsidRPr="00352A13" w:rsidRDefault="007C4781" w:rsidP="00352A13">
      <w:pPr>
        <w:contextualSpacing/>
        <w:rPr>
          <w:lang w:val="fr-FR"/>
        </w:rPr>
      </w:pPr>
      <w:r w:rsidRPr="00352A13">
        <w:rPr>
          <w:lang w:val="fr-FR"/>
        </w:rPr>
        <w:t xml:space="preserve">Bejot, Jean-Pierre. 2002. « Quand la Côte d’Ivoire et la Haute-Volta (devenue Burkina Faso) rêvait de la ‘double nationalité.’ </w:t>
      </w:r>
      <w:r w:rsidRPr="00352A13">
        <w:rPr>
          <w:i/>
          <w:iCs/>
          <w:lang w:val="fr-FR"/>
        </w:rPr>
        <w:t>La Dépêche Diplomatique</w:t>
      </w:r>
      <w:r w:rsidRPr="00352A13">
        <w:rPr>
          <w:lang w:val="fr-FR"/>
        </w:rPr>
        <w:t>, 16 octobre. LeFaso.net, poste 3 novembre 2003</w:t>
      </w:r>
      <w:r w:rsidR="000D4C8D">
        <w:rPr>
          <w:lang w:val="fr-FR"/>
        </w:rPr>
        <w:t>, accédé juillet 2017</w:t>
      </w:r>
      <w:r w:rsidRPr="00352A13">
        <w:rPr>
          <w:lang w:val="fr-FR"/>
        </w:rPr>
        <w:t>.</w:t>
      </w:r>
      <w:r w:rsidR="006C033D" w:rsidRPr="00352A13">
        <w:rPr>
          <w:lang w:val="fr-FR"/>
        </w:rPr>
        <w:t xml:space="preserve"> http://lefaso.net/spip.php?article136</w:t>
      </w:r>
    </w:p>
    <w:p w:rsidR="00295A93" w:rsidRPr="00352A13" w:rsidRDefault="00295A93" w:rsidP="00352A13">
      <w:pPr>
        <w:spacing w:after="160"/>
        <w:contextualSpacing/>
        <w:rPr>
          <w:lang w:val="fr-FR"/>
        </w:rPr>
      </w:pPr>
    </w:p>
    <w:p w:rsidR="00267F18" w:rsidRPr="007A404A" w:rsidRDefault="00C5361E" w:rsidP="00352A13">
      <w:pPr>
        <w:spacing w:after="160"/>
        <w:contextualSpacing/>
      </w:pPr>
      <w:r w:rsidRPr="00352A13">
        <w:rPr>
          <w:lang w:val="fr-FR"/>
        </w:rPr>
        <w:t xml:space="preserve">Charton, Albert. </w:t>
      </w:r>
      <w:r w:rsidR="00845DBE" w:rsidRPr="00352A13">
        <w:rPr>
          <w:lang w:val="fr-FR"/>
        </w:rPr>
        <w:t xml:space="preserve">1934. </w:t>
      </w:r>
      <w:r w:rsidR="007C1BCF" w:rsidRPr="00352A13">
        <w:rPr>
          <w:lang w:val="fr-FR"/>
        </w:rPr>
        <w:t>« </w:t>
      </w:r>
      <w:r w:rsidRPr="00352A13">
        <w:rPr>
          <w:lang w:val="fr-FR"/>
        </w:rPr>
        <w:t xml:space="preserve">Role social de l’enseignement en Afrique Occidentale Française. » </w:t>
      </w:r>
      <w:r w:rsidRPr="007A404A">
        <w:rPr>
          <w:i/>
        </w:rPr>
        <w:t>Outre-mer</w:t>
      </w:r>
      <w:r w:rsidRPr="007A404A">
        <w:t xml:space="preserve"> 6</w:t>
      </w:r>
      <w:r w:rsidR="00BD43C4" w:rsidRPr="007A404A">
        <w:t>:189-202.</w:t>
      </w:r>
    </w:p>
    <w:p w:rsidR="00137D29" w:rsidRPr="007A404A" w:rsidRDefault="00137D29" w:rsidP="00352A13">
      <w:pPr>
        <w:spacing w:after="160"/>
        <w:contextualSpacing/>
      </w:pPr>
    </w:p>
    <w:p w:rsidR="00137D29" w:rsidRPr="007A404A" w:rsidRDefault="00137D29" w:rsidP="00352A13">
      <w:pPr>
        <w:spacing w:after="160"/>
        <w:contextualSpacing/>
      </w:pPr>
      <w:r w:rsidRPr="007A404A">
        <w:t xml:space="preserve">Conklin, Alice. 2002. </w:t>
      </w:r>
      <w:r w:rsidRPr="0079403F">
        <w:t xml:space="preserve">« The new ‘ethnology’ and ‘la situation coloniale’ in interwar France. » </w:t>
      </w:r>
      <w:r w:rsidRPr="007A404A">
        <w:rPr>
          <w:i/>
        </w:rPr>
        <w:t>French Politics, Culture &amp; Society</w:t>
      </w:r>
      <w:r w:rsidR="0079403F" w:rsidRPr="007A404A">
        <w:t>, 20(2):</w:t>
      </w:r>
      <w:r w:rsidRPr="007A404A">
        <w:t>29-46.</w:t>
      </w:r>
    </w:p>
    <w:p w:rsidR="002D7A24" w:rsidRPr="007A404A" w:rsidRDefault="002D7A24" w:rsidP="00352A13">
      <w:pPr>
        <w:spacing w:after="160"/>
        <w:contextualSpacing/>
      </w:pPr>
    </w:p>
    <w:p w:rsidR="002D7A24" w:rsidRPr="00352A13" w:rsidRDefault="007C456F" w:rsidP="00352A13">
      <w:pPr>
        <w:spacing w:after="160"/>
        <w:contextualSpacing/>
        <w:rPr>
          <w:lang w:val="fr-FR"/>
        </w:rPr>
      </w:pPr>
      <w:r w:rsidRPr="007A404A">
        <w:t xml:space="preserve">Dia, Gora. </w:t>
      </w:r>
      <w:r w:rsidR="00014861" w:rsidRPr="007A404A">
        <w:t xml:space="preserve">2017. </w:t>
      </w:r>
      <w:r w:rsidR="00014861" w:rsidRPr="00352A13">
        <w:rPr>
          <w:lang w:val="fr-FR"/>
        </w:rPr>
        <w:t>Courrie</w:t>
      </w:r>
      <w:r w:rsidRPr="00352A13">
        <w:rPr>
          <w:lang w:val="fr-FR"/>
        </w:rPr>
        <w:t>l à l’auteu</w:t>
      </w:r>
      <w:r w:rsidR="002D7A24" w:rsidRPr="00352A13">
        <w:rPr>
          <w:lang w:val="fr-FR"/>
        </w:rPr>
        <w:t>r, 19</w:t>
      </w:r>
      <w:r w:rsidRPr="00352A13">
        <w:rPr>
          <w:lang w:val="fr-FR"/>
        </w:rPr>
        <w:t xml:space="preserve"> juin</w:t>
      </w:r>
      <w:r w:rsidR="002D7A24" w:rsidRPr="00352A13">
        <w:rPr>
          <w:lang w:val="fr-FR"/>
        </w:rPr>
        <w:t>.</w:t>
      </w:r>
    </w:p>
    <w:p w:rsidR="006A5BF2" w:rsidRPr="00352A13" w:rsidRDefault="006A5BF2" w:rsidP="00352A13">
      <w:pPr>
        <w:spacing w:after="160"/>
        <w:contextualSpacing/>
        <w:rPr>
          <w:lang w:val="fr-FR"/>
        </w:rPr>
      </w:pPr>
    </w:p>
    <w:p w:rsidR="006A5BF2" w:rsidRDefault="006A5BF2" w:rsidP="00352A13">
      <w:pPr>
        <w:spacing w:after="160"/>
        <w:contextualSpacing/>
        <w:rPr>
          <w:lang w:val="fr-FR"/>
        </w:rPr>
      </w:pPr>
      <w:r w:rsidRPr="00352A13">
        <w:rPr>
          <w:lang w:val="fr-FR"/>
        </w:rPr>
        <w:t xml:space="preserve">Echenberg, Myron J. 2009. </w:t>
      </w:r>
      <w:r w:rsidRPr="00352A13">
        <w:rPr>
          <w:i/>
          <w:lang w:val="fr-FR"/>
        </w:rPr>
        <w:t>Les Tirailleurs Sénégalais en Afrique Occidentale Française, 1857-1960</w:t>
      </w:r>
      <w:r w:rsidR="0096223E">
        <w:rPr>
          <w:lang w:val="fr-FR"/>
        </w:rPr>
        <w:t xml:space="preserve">. </w:t>
      </w:r>
      <w:r w:rsidRPr="00352A13">
        <w:rPr>
          <w:lang w:val="fr-FR"/>
        </w:rPr>
        <w:t xml:space="preserve">Dakar : CREPOS, 2009. (Publié en </w:t>
      </w:r>
      <w:r w:rsidR="0096223E">
        <w:rPr>
          <w:lang w:val="fr-FR"/>
        </w:rPr>
        <w:t>l’</w:t>
      </w:r>
      <w:r w:rsidRPr="00352A13">
        <w:rPr>
          <w:lang w:val="fr-FR"/>
        </w:rPr>
        <w:t>anglais</w:t>
      </w:r>
      <w:r w:rsidR="00F51819" w:rsidRPr="00352A13">
        <w:rPr>
          <w:lang w:val="fr-FR"/>
        </w:rPr>
        <w:t xml:space="preserve"> originel comme</w:t>
      </w:r>
      <w:r w:rsidRPr="00352A13">
        <w:rPr>
          <w:lang w:val="fr-FR"/>
        </w:rPr>
        <w:t xml:space="preserve">: </w:t>
      </w:r>
      <w:r w:rsidRPr="00352A13">
        <w:rPr>
          <w:i/>
          <w:lang w:val="fr-FR"/>
        </w:rPr>
        <w:t xml:space="preserve">Colonial Conscripts : the </w:t>
      </w:r>
      <w:r w:rsidRPr="00352A13">
        <w:rPr>
          <w:i/>
          <w:lang w:val="fr-FR"/>
        </w:rPr>
        <w:lastRenderedPageBreak/>
        <w:t xml:space="preserve">Tirailleurs Sénégalais in French West Africa, 1857-1960. </w:t>
      </w:r>
      <w:r w:rsidRPr="00DC3DBA">
        <w:rPr>
          <w:lang w:val="fr-FR"/>
        </w:rPr>
        <w:t xml:space="preserve">Portsmouth, NH : Heinemann ; London : Currey, </w:t>
      </w:r>
      <w:r w:rsidRPr="00352A13">
        <w:rPr>
          <w:lang w:val="fr-FR"/>
        </w:rPr>
        <w:t>1991.)</w:t>
      </w:r>
    </w:p>
    <w:p w:rsidR="00FE65FD" w:rsidRDefault="00FE65FD" w:rsidP="00352A13">
      <w:pPr>
        <w:spacing w:after="160"/>
        <w:contextualSpacing/>
        <w:rPr>
          <w:lang w:val="fr-FR"/>
        </w:rPr>
      </w:pPr>
    </w:p>
    <w:p w:rsidR="00FE65FD" w:rsidRPr="00352A13" w:rsidRDefault="00FE65FD" w:rsidP="00352A13">
      <w:pPr>
        <w:spacing w:after="160"/>
        <w:contextualSpacing/>
        <w:rPr>
          <w:i/>
          <w:lang w:val="fr-FR"/>
        </w:rPr>
      </w:pPr>
      <w:r>
        <w:rPr>
          <w:lang w:val="fr-FR"/>
        </w:rPr>
        <w:t xml:space="preserve">Griaule, Marcel, Michel Leiris, Deborah Lifchitz, Éric Lutten, Jean Mouchet, Gaston-Louis Roux, André Schaeffner ; édition établie, présentée et annoté par Éric Jolly et Marianne Lemaire. 2015. </w:t>
      </w:r>
      <w:r w:rsidRPr="00FE65FD">
        <w:rPr>
          <w:i/>
          <w:iCs/>
          <w:lang w:val="fr-FR"/>
        </w:rPr>
        <w:t>Cahier Daker-Djibouti.</w:t>
      </w:r>
      <w:r>
        <w:rPr>
          <w:lang w:val="fr-FR"/>
        </w:rPr>
        <w:t> </w:t>
      </w:r>
      <w:r w:rsidR="00EB589D">
        <w:rPr>
          <w:lang w:val="fr-FR"/>
        </w:rPr>
        <w:t xml:space="preserve">[Mercourt, France] </w:t>
      </w:r>
      <w:r>
        <w:rPr>
          <w:lang w:val="fr-FR"/>
        </w:rPr>
        <w:t>: Éditions les Cahiers.</w:t>
      </w:r>
    </w:p>
    <w:p w:rsidR="00BD43C4" w:rsidRPr="00352A13" w:rsidRDefault="00BD43C4" w:rsidP="00352A13">
      <w:pPr>
        <w:spacing w:after="160"/>
        <w:contextualSpacing/>
        <w:rPr>
          <w:lang w:val="fr-FR"/>
        </w:rPr>
      </w:pPr>
    </w:p>
    <w:p w:rsidR="00BD43C4" w:rsidRPr="00352A13" w:rsidRDefault="00771AC2" w:rsidP="00352A13">
      <w:pPr>
        <w:spacing w:after="160"/>
        <w:contextualSpacing/>
        <w:rPr>
          <w:lang w:val="fr-FR"/>
        </w:rPr>
      </w:pPr>
      <w:r w:rsidRPr="00352A13">
        <w:rPr>
          <w:lang w:val="fr-FR"/>
        </w:rPr>
        <w:t>Gromier, </w:t>
      </w:r>
      <w:r w:rsidR="00B94652" w:rsidRPr="00352A13">
        <w:rPr>
          <w:lang w:val="fr-FR"/>
        </w:rPr>
        <w:t>Dr [</w:t>
      </w:r>
      <w:r w:rsidRPr="00352A13">
        <w:rPr>
          <w:lang w:val="fr-FR"/>
        </w:rPr>
        <w:t>Émile</w:t>
      </w:r>
      <w:r w:rsidR="00B94652" w:rsidRPr="00352A13">
        <w:rPr>
          <w:lang w:val="fr-FR"/>
        </w:rPr>
        <w:t>]</w:t>
      </w:r>
      <w:r w:rsidR="00BD43C4" w:rsidRPr="00352A13">
        <w:rPr>
          <w:lang w:val="fr-FR"/>
        </w:rPr>
        <w:t xml:space="preserve">. </w:t>
      </w:r>
      <w:r w:rsidR="00845DBE" w:rsidRPr="00352A13">
        <w:rPr>
          <w:lang w:val="fr-FR"/>
        </w:rPr>
        <w:t xml:space="preserve">1936. </w:t>
      </w:r>
      <w:r w:rsidR="00BD43C4" w:rsidRPr="00352A13">
        <w:rPr>
          <w:lang w:val="fr-FR"/>
        </w:rPr>
        <w:t xml:space="preserve">« La vie des animaux sauvages de l’Afrique.” </w:t>
      </w:r>
      <w:r w:rsidR="00BD43C4" w:rsidRPr="00352A13">
        <w:rPr>
          <w:i/>
          <w:lang w:val="fr-FR"/>
        </w:rPr>
        <w:t>L’Éducation Africaine</w:t>
      </w:r>
      <w:r w:rsidR="00BD43C4" w:rsidRPr="00352A13">
        <w:rPr>
          <w:lang w:val="fr-FR"/>
        </w:rPr>
        <w:t xml:space="preserve"> 93:285-293.</w:t>
      </w:r>
    </w:p>
    <w:p w:rsidR="00267F18" w:rsidRPr="00352A13" w:rsidRDefault="00267F18" w:rsidP="00352A13">
      <w:pPr>
        <w:spacing w:after="160"/>
        <w:contextualSpacing/>
        <w:rPr>
          <w:lang w:val="fr-FR"/>
        </w:rPr>
      </w:pPr>
    </w:p>
    <w:p w:rsidR="00267F18" w:rsidRPr="00852B06" w:rsidRDefault="00267F18" w:rsidP="00136E47">
      <w:pPr>
        <w:spacing w:after="160"/>
        <w:contextualSpacing/>
        <w:rPr>
          <w:color w:val="000000"/>
          <w:lang w:val="fr-FR"/>
        </w:rPr>
      </w:pPr>
      <w:r w:rsidRPr="00352A13">
        <w:rPr>
          <w:color w:val="000000"/>
          <w:lang w:val="fr-FR"/>
        </w:rPr>
        <w:t>Labrune-Badiane, C</w:t>
      </w:r>
      <w:r w:rsidR="00AE0F07" w:rsidRPr="00352A13">
        <w:rPr>
          <w:color w:val="000000"/>
          <w:lang w:val="fr-FR"/>
        </w:rPr>
        <w:t>éline, et</w:t>
      </w:r>
      <w:r w:rsidRPr="00352A13">
        <w:rPr>
          <w:color w:val="000000"/>
          <w:lang w:val="fr-FR"/>
        </w:rPr>
        <w:t xml:space="preserve"> Etienne Smith. </w:t>
      </w:r>
      <w:r w:rsidR="00845DBE" w:rsidRPr="00352A13">
        <w:rPr>
          <w:color w:val="000000"/>
          <w:lang w:val="fr-FR"/>
        </w:rPr>
        <w:t xml:space="preserve">2017. </w:t>
      </w:r>
      <w:r w:rsidRPr="00352A13">
        <w:rPr>
          <w:rStyle w:val="Emphasis"/>
          <w:color w:val="000000"/>
          <w:lang w:val="fr-FR"/>
        </w:rPr>
        <w:t>Les Hussards Noirs des Colonies: Instituteurs Africains et Petites Patries en Afrique Occidentale Française (1913-1960)</w:t>
      </w:r>
      <w:r w:rsidRPr="00352A13">
        <w:rPr>
          <w:color w:val="000000"/>
          <w:lang w:val="fr-FR"/>
        </w:rPr>
        <w:t>. </w:t>
      </w:r>
      <w:r w:rsidR="00845DBE" w:rsidRPr="00352A13">
        <w:rPr>
          <w:color w:val="000000"/>
          <w:lang w:val="fr-FR"/>
        </w:rPr>
        <w:t>Paris: Editions Karthala</w:t>
      </w:r>
      <w:r w:rsidRPr="00352A13">
        <w:rPr>
          <w:color w:val="000000"/>
          <w:lang w:val="fr-FR"/>
        </w:rPr>
        <w:t xml:space="preserve">. </w:t>
      </w:r>
      <w:r w:rsidR="00852B06">
        <w:rPr>
          <w:color w:val="000000"/>
          <w:lang w:val="fr-FR"/>
        </w:rPr>
        <w:t>(À</w:t>
      </w:r>
      <w:r w:rsidR="00AE0F07" w:rsidRPr="00852B06">
        <w:rPr>
          <w:color w:val="000000"/>
          <w:lang w:val="fr-FR"/>
        </w:rPr>
        <w:t xml:space="preserve"> paraître</w:t>
      </w:r>
      <w:r w:rsidR="0065354B" w:rsidRPr="00852B06">
        <w:rPr>
          <w:color w:val="000000"/>
          <w:lang w:val="fr-FR"/>
        </w:rPr>
        <w:t>; l’</w:t>
      </w:r>
      <w:r w:rsidR="00A9403C">
        <w:rPr>
          <w:color w:val="000000"/>
          <w:lang w:val="fr-FR"/>
        </w:rPr>
        <w:t>auteur a v</w:t>
      </w:r>
      <w:r w:rsidR="0065354B" w:rsidRPr="00852B06">
        <w:rPr>
          <w:color w:val="000000"/>
          <w:lang w:val="fr-FR"/>
        </w:rPr>
        <w:t>u une version préliminair</w:t>
      </w:r>
      <w:r w:rsidR="001C33CC">
        <w:rPr>
          <w:color w:val="000000"/>
          <w:lang w:val="fr-FR"/>
        </w:rPr>
        <w:t>e, donc l</w:t>
      </w:r>
      <w:r w:rsidR="00136E47">
        <w:rPr>
          <w:color w:val="000000"/>
          <w:lang w:val="fr-FR"/>
        </w:rPr>
        <w:t>a pagination</w:t>
      </w:r>
      <w:r w:rsidR="0065354B" w:rsidRPr="00852B06">
        <w:rPr>
          <w:color w:val="000000"/>
          <w:lang w:val="fr-FR"/>
        </w:rPr>
        <w:t xml:space="preserve"> ne correspondera pas à la version publiée</w:t>
      </w:r>
      <w:r w:rsidR="00852B06">
        <w:rPr>
          <w:color w:val="000000"/>
          <w:lang w:val="fr-FR"/>
        </w:rPr>
        <w:t>.</w:t>
      </w:r>
      <w:r w:rsidRPr="00852B06">
        <w:rPr>
          <w:color w:val="000000"/>
          <w:lang w:val="fr-FR"/>
        </w:rPr>
        <w:t>)</w:t>
      </w:r>
    </w:p>
    <w:p w:rsidR="00FD1CD0" w:rsidRPr="00352A13" w:rsidRDefault="00FD1CD0" w:rsidP="00352A13">
      <w:pPr>
        <w:spacing w:after="160"/>
        <w:contextualSpacing/>
        <w:rPr>
          <w:color w:val="000000"/>
          <w:lang w:val="fr-FR"/>
        </w:rPr>
      </w:pPr>
    </w:p>
    <w:p w:rsidR="00FD1CD0" w:rsidRPr="00352A13" w:rsidRDefault="00FD1CD0" w:rsidP="00352A13">
      <w:pPr>
        <w:spacing w:after="160"/>
        <w:contextualSpacing/>
        <w:rPr>
          <w:lang w:val="fr-FR"/>
        </w:rPr>
      </w:pPr>
      <w:r w:rsidRPr="00352A13">
        <w:rPr>
          <w:color w:val="000000"/>
          <w:lang w:val="fr-FR"/>
        </w:rPr>
        <w:t xml:space="preserve">Launay, Robert. 2017. </w:t>
      </w:r>
      <w:r w:rsidRPr="00352A13">
        <w:rPr>
          <w:lang w:val="fr-FR"/>
        </w:rPr>
        <w:t>Courriel à l’auteur, 20 juillet.</w:t>
      </w:r>
    </w:p>
    <w:p w:rsidR="005B2085" w:rsidRPr="00352A13" w:rsidRDefault="005B2085" w:rsidP="00352A13">
      <w:pPr>
        <w:spacing w:after="160"/>
        <w:contextualSpacing/>
        <w:rPr>
          <w:lang w:val="fr-FR"/>
        </w:rPr>
      </w:pPr>
    </w:p>
    <w:p w:rsidR="005B2085" w:rsidRPr="00352A13" w:rsidRDefault="00FE03EB" w:rsidP="0079403F">
      <w:pPr>
        <w:spacing w:after="160"/>
        <w:contextualSpacing/>
        <w:rPr>
          <w:lang w:val="fr-FR"/>
        </w:rPr>
      </w:pPr>
      <w:r>
        <w:rPr>
          <w:lang w:val="fr-FR"/>
        </w:rPr>
        <w:t xml:space="preserve">Letnev, Artem. 1979. « L’assimilation culturelle vue par les assimilés : (d’après les Cahiers William Ponty). » </w:t>
      </w:r>
      <w:r w:rsidRPr="00FE03EB">
        <w:rPr>
          <w:i/>
          <w:iCs/>
          <w:lang w:val="fr-FR"/>
        </w:rPr>
        <w:t>Genève-Afrique</w:t>
      </w:r>
      <w:r>
        <w:rPr>
          <w:lang w:val="fr-FR"/>
        </w:rPr>
        <w:t xml:space="preserve"> 17</w:t>
      </w:r>
      <w:r w:rsidR="0079403F">
        <w:rPr>
          <w:lang w:val="fr-FR"/>
        </w:rPr>
        <w:t>(</w:t>
      </w:r>
      <w:r>
        <w:rPr>
          <w:lang w:val="fr-FR"/>
        </w:rPr>
        <w:t>2</w:t>
      </w:r>
      <w:r w:rsidR="0079403F">
        <w:rPr>
          <w:lang w:val="fr-FR"/>
        </w:rPr>
        <w:t>)</w:t>
      </w:r>
      <w:r>
        <w:rPr>
          <w:lang w:val="fr-FR"/>
        </w:rPr>
        <w:t>:19-26.</w:t>
      </w:r>
    </w:p>
    <w:p w:rsidR="00E467BA" w:rsidRPr="00352A13" w:rsidRDefault="00E467BA" w:rsidP="00352A13">
      <w:pPr>
        <w:spacing w:after="160"/>
        <w:contextualSpacing/>
        <w:rPr>
          <w:color w:val="000000"/>
          <w:lang w:val="fr-FR"/>
        </w:rPr>
      </w:pPr>
    </w:p>
    <w:p w:rsidR="00E467BA" w:rsidRDefault="00E467BA" w:rsidP="00352A13">
      <w:pPr>
        <w:spacing w:after="160"/>
        <w:contextualSpacing/>
        <w:rPr>
          <w:color w:val="000000"/>
          <w:lang w:val="fr-FR"/>
        </w:rPr>
      </w:pPr>
      <w:r w:rsidRPr="00352A13">
        <w:rPr>
          <w:color w:val="000000"/>
          <w:lang w:val="fr-FR"/>
        </w:rPr>
        <w:t xml:space="preserve">Monod, J.-L. 1942. </w:t>
      </w:r>
      <w:r w:rsidRPr="00352A13">
        <w:rPr>
          <w:bCs/>
          <w:i/>
          <w:iCs/>
          <w:color w:val="000000"/>
          <w:lang w:val="fr-FR"/>
        </w:rPr>
        <w:t>Histoire de l’Afrique Orientale Française</w:t>
      </w:r>
      <w:r w:rsidRPr="00352A13">
        <w:rPr>
          <w:i/>
          <w:iCs/>
          <w:color w:val="000000"/>
          <w:lang w:val="fr-FR"/>
        </w:rPr>
        <w:t xml:space="preserve">: </w:t>
      </w:r>
      <w:r w:rsidRPr="00352A13">
        <w:rPr>
          <w:i/>
          <w:color w:val="000000"/>
          <w:lang w:val="fr-FR"/>
        </w:rPr>
        <w:t>d’après les travaux et les indications de</w:t>
      </w:r>
      <w:r w:rsidR="00352A13">
        <w:rPr>
          <w:i/>
          <w:color w:val="000000"/>
          <w:lang w:val="fr-FR"/>
        </w:rPr>
        <w:t xml:space="preserve"> </w:t>
      </w:r>
      <w:r w:rsidRPr="00352A13">
        <w:rPr>
          <w:i/>
          <w:color w:val="000000"/>
          <w:lang w:val="fr-FR"/>
        </w:rPr>
        <w:t>Maurice Delafosse</w:t>
      </w:r>
      <w:r w:rsidR="0078012A" w:rsidRPr="00352A13">
        <w:rPr>
          <w:color w:val="000000"/>
          <w:lang w:val="fr-FR"/>
        </w:rPr>
        <w:t>. A</w:t>
      </w:r>
      <w:r w:rsidR="00EE4835" w:rsidRPr="00352A13">
        <w:rPr>
          <w:color w:val="000000"/>
          <w:lang w:val="fr-FR"/>
        </w:rPr>
        <w:t>daptée aux é</w:t>
      </w:r>
      <w:r w:rsidRPr="00352A13">
        <w:rPr>
          <w:color w:val="000000"/>
          <w:lang w:val="fr-FR"/>
        </w:rPr>
        <w:t xml:space="preserve">coles </w:t>
      </w:r>
      <w:r w:rsidR="00EE4835" w:rsidRPr="00352A13">
        <w:rPr>
          <w:color w:val="000000"/>
          <w:lang w:val="fr-FR"/>
        </w:rPr>
        <w:t>i</w:t>
      </w:r>
      <w:r w:rsidRPr="00352A13">
        <w:rPr>
          <w:color w:val="000000"/>
          <w:lang w:val="fr-FR"/>
        </w:rPr>
        <w:t>ndigènes.</w:t>
      </w:r>
      <w:r w:rsidR="0078012A" w:rsidRPr="00352A13">
        <w:rPr>
          <w:color w:val="000000"/>
          <w:lang w:val="fr-FR"/>
        </w:rPr>
        <w:t xml:space="preserve"> 12</w:t>
      </w:r>
      <w:r w:rsidR="0078012A" w:rsidRPr="00352A13">
        <w:rPr>
          <w:color w:val="000000"/>
          <w:vertAlign w:val="superscript"/>
          <w:lang w:val="fr-FR"/>
        </w:rPr>
        <w:t>e</w:t>
      </w:r>
      <w:r w:rsidR="0078012A" w:rsidRPr="00352A13">
        <w:rPr>
          <w:color w:val="000000"/>
          <w:lang w:val="fr-FR"/>
        </w:rPr>
        <w:t xml:space="preserve"> édition. (Bibliothèque des écoles indigènes de l.A.O.F.) Paris : Delagrave.</w:t>
      </w:r>
    </w:p>
    <w:p w:rsidR="000B7054" w:rsidRDefault="000B7054" w:rsidP="00352A13">
      <w:pPr>
        <w:spacing w:after="160"/>
        <w:contextualSpacing/>
        <w:rPr>
          <w:color w:val="000000"/>
          <w:lang w:val="fr-FR"/>
        </w:rPr>
      </w:pPr>
    </w:p>
    <w:p w:rsidR="000B7054" w:rsidRPr="000B7054" w:rsidRDefault="000B7054" w:rsidP="00352A13">
      <w:pPr>
        <w:spacing w:after="160"/>
        <w:contextualSpacing/>
        <w:rPr>
          <w:color w:val="000000"/>
          <w:lang w:val="fr-FR"/>
        </w:rPr>
      </w:pPr>
      <w:r w:rsidRPr="000B7054">
        <w:rPr>
          <w:color w:val="000000"/>
        </w:rPr>
        <w:t xml:space="preserve">Mouralis, Bernard. </w:t>
      </w:r>
      <w:r>
        <w:rPr>
          <w:color w:val="000000"/>
        </w:rPr>
        <w:t xml:space="preserve">1986. </w:t>
      </w:r>
      <w:r w:rsidRPr="000B7054">
        <w:rPr>
          <w:color w:val="000000"/>
        </w:rPr>
        <w:t>« </w:t>
      </w:r>
      <w:r w:rsidR="00852B06">
        <w:rPr>
          <w:color w:val="000000"/>
        </w:rPr>
        <w:t>William-Ponty d</w:t>
      </w:r>
      <w:r w:rsidRPr="000B7054">
        <w:rPr>
          <w:color w:val="000000"/>
        </w:rPr>
        <w:t xml:space="preserve">rama. » </w:t>
      </w:r>
      <w:r w:rsidR="00540F0E" w:rsidRPr="007A404A">
        <w:rPr>
          <w:color w:val="000000"/>
          <w:lang w:val="fr-FR"/>
        </w:rPr>
        <w:t xml:space="preserve">Traduit du français par Elliott Forsyth. </w:t>
      </w:r>
      <w:proofErr w:type="gramStart"/>
      <w:r w:rsidRPr="00540F0E">
        <w:rPr>
          <w:color w:val="000000"/>
        </w:rPr>
        <w:t>In :</w:t>
      </w:r>
      <w:proofErr w:type="gramEnd"/>
      <w:r w:rsidRPr="00540F0E">
        <w:rPr>
          <w:color w:val="000000"/>
        </w:rPr>
        <w:t xml:space="preserve"> Gérard, Albert S., editor. </w:t>
      </w:r>
      <w:r w:rsidRPr="000B7054">
        <w:rPr>
          <w:i/>
          <w:iCs/>
          <w:color w:val="000000"/>
        </w:rPr>
        <w:t>European-Language Writing in Sub-Saharan Africa.</w:t>
      </w:r>
      <w:r>
        <w:rPr>
          <w:color w:val="000000"/>
        </w:rPr>
        <w:t xml:space="preserve"> </w:t>
      </w:r>
      <w:r w:rsidRPr="007A404A">
        <w:rPr>
          <w:color w:val="000000"/>
          <w:lang w:val="fr-FR"/>
        </w:rPr>
        <w:t xml:space="preserve">Budapest: Akadémiai Kiadó. 2 volumes. Volume </w:t>
      </w:r>
      <w:r>
        <w:rPr>
          <w:color w:val="000000"/>
          <w:lang w:val="fr-FR"/>
        </w:rPr>
        <w:t xml:space="preserve">1, pp. </w:t>
      </w:r>
      <w:r w:rsidRPr="000B7054">
        <w:rPr>
          <w:color w:val="000000"/>
          <w:lang w:val="fr-FR"/>
        </w:rPr>
        <w:t>130-140.</w:t>
      </w:r>
    </w:p>
    <w:p w:rsidR="00807F5F" w:rsidRPr="000B7054" w:rsidRDefault="00807F5F" w:rsidP="00352A13">
      <w:pPr>
        <w:spacing w:after="160"/>
        <w:ind w:firstLine="720"/>
        <w:contextualSpacing/>
        <w:rPr>
          <w:color w:val="000000"/>
          <w:lang w:val="fr-FR"/>
        </w:rPr>
      </w:pPr>
    </w:p>
    <w:p w:rsidR="00807F5F" w:rsidRPr="00352A13" w:rsidRDefault="00807F5F" w:rsidP="008C07B5">
      <w:pPr>
        <w:spacing w:after="160"/>
        <w:contextualSpacing/>
        <w:rPr>
          <w:color w:val="000000"/>
          <w:lang w:val="fr-FR"/>
        </w:rPr>
      </w:pPr>
      <w:r w:rsidRPr="000B7054">
        <w:rPr>
          <w:color w:val="000000"/>
          <w:lang w:val="fr-FR"/>
        </w:rPr>
        <w:t xml:space="preserve">Senghor, Léopold-Sédar. 1938. « L’enseignement an AOF. » In: Colin, Roland. </w:t>
      </w:r>
      <w:r w:rsidRPr="000B7054">
        <w:rPr>
          <w:i/>
          <w:color w:val="000000"/>
          <w:lang w:val="fr-FR"/>
        </w:rPr>
        <w:t>Systèmes d’Éducation e</w:t>
      </w:r>
      <w:r w:rsidRPr="008C07B5">
        <w:rPr>
          <w:i/>
          <w:color w:val="000000"/>
          <w:lang w:val="fr-FR"/>
        </w:rPr>
        <w:t>t M</w:t>
      </w:r>
      <w:r w:rsidRPr="00352A13">
        <w:rPr>
          <w:i/>
          <w:color w:val="000000"/>
          <w:lang w:val="fr-FR"/>
        </w:rPr>
        <w:t>utations Sociales : Continuité et Discontinuité dans les Dynamiques Socio-</w:t>
      </w:r>
      <w:r w:rsidR="008C07B5">
        <w:rPr>
          <w:i/>
          <w:color w:val="000000"/>
          <w:lang w:val="fr-FR"/>
        </w:rPr>
        <w:t>Éducatives : Le Cas du Sénégal.</w:t>
      </w:r>
      <w:r w:rsidRPr="00352A13">
        <w:rPr>
          <w:color w:val="000000"/>
          <w:lang w:val="fr-FR"/>
        </w:rPr>
        <w:t xml:space="preserve"> (Thèse, Université de Paris V, le 17 décembre 1977.) Lille : Atelier Reproduction des Thèses, Université de Lille III ; Paris : Diffusion Librairie Honoré Champion, 1980.</w:t>
      </w:r>
      <w:r w:rsidR="00312689" w:rsidRPr="00352A13">
        <w:rPr>
          <w:color w:val="000000"/>
          <w:lang w:val="fr-FR"/>
        </w:rPr>
        <w:t xml:space="preserve"> </w:t>
      </w:r>
      <w:r w:rsidR="008C07B5">
        <w:rPr>
          <w:color w:val="000000"/>
          <w:lang w:val="fr-FR"/>
        </w:rPr>
        <w:t xml:space="preserve">2 volumes. Tome 2, </w:t>
      </w:r>
      <w:r w:rsidR="00312689" w:rsidRPr="00352A13">
        <w:rPr>
          <w:color w:val="000000"/>
          <w:lang w:val="fr-FR"/>
        </w:rPr>
        <w:t>Annexe 5, pp. 851-863.</w:t>
      </w:r>
    </w:p>
    <w:p w:rsidR="00E1641E" w:rsidRPr="00352A13" w:rsidRDefault="00E1641E" w:rsidP="00352A13">
      <w:pPr>
        <w:spacing w:after="160"/>
        <w:contextualSpacing/>
        <w:rPr>
          <w:color w:val="000000"/>
          <w:lang w:val="fr-FR"/>
        </w:rPr>
      </w:pPr>
    </w:p>
    <w:p w:rsidR="00E1641E" w:rsidRPr="00352A13" w:rsidRDefault="00E1641E" w:rsidP="00352A13">
      <w:pPr>
        <w:spacing w:after="160"/>
        <w:contextualSpacing/>
        <w:rPr>
          <w:color w:val="000000"/>
          <w:lang w:val="fr-FR"/>
        </w:rPr>
      </w:pPr>
      <w:r w:rsidRPr="00352A13">
        <w:rPr>
          <w:color w:val="000000"/>
          <w:lang w:val="fr-FR"/>
        </w:rPr>
        <w:t xml:space="preserve">Smith, Etienne. 2016. </w:t>
      </w:r>
      <w:r w:rsidR="00014861" w:rsidRPr="00352A13">
        <w:rPr>
          <w:lang w:val="fr-FR"/>
        </w:rPr>
        <w:t>Courriel</w:t>
      </w:r>
      <w:r w:rsidR="009974B7">
        <w:rPr>
          <w:lang w:val="fr-FR"/>
        </w:rPr>
        <w:t xml:space="preserve"> à l’auteur, 10 mars.</w:t>
      </w:r>
    </w:p>
    <w:p w:rsidR="005D78CC" w:rsidRPr="00352A13" w:rsidRDefault="005D78CC" w:rsidP="00352A13">
      <w:pPr>
        <w:spacing w:after="160"/>
        <w:contextualSpacing/>
        <w:rPr>
          <w:color w:val="000000"/>
          <w:lang w:val="fr-FR"/>
        </w:rPr>
      </w:pPr>
    </w:p>
    <w:p w:rsidR="005D78CC" w:rsidRPr="007A404A" w:rsidRDefault="005D78CC" w:rsidP="00352A13">
      <w:pPr>
        <w:spacing w:after="160"/>
        <w:contextualSpacing/>
        <w:rPr>
          <w:color w:val="000000"/>
          <w:lang w:val="fr-FR"/>
        </w:rPr>
      </w:pPr>
      <w:r w:rsidRPr="00352A13">
        <w:rPr>
          <w:color w:val="000000"/>
          <w:lang w:val="fr-FR"/>
        </w:rPr>
        <w:t>Traoré, Ama</w:t>
      </w:r>
      <w:r w:rsidR="00CF01FC" w:rsidRPr="00352A13">
        <w:rPr>
          <w:color w:val="000000"/>
          <w:lang w:val="fr-FR"/>
        </w:rPr>
        <w:t>d</w:t>
      </w:r>
      <w:r w:rsidRPr="00352A13">
        <w:rPr>
          <w:color w:val="000000"/>
          <w:lang w:val="fr-FR"/>
        </w:rPr>
        <w:t xml:space="preserve">ou Seydou. 2011. </w:t>
      </w:r>
      <w:r w:rsidRPr="00352A13">
        <w:rPr>
          <w:i/>
          <w:color w:val="000000"/>
          <w:lang w:val="fr-FR"/>
        </w:rPr>
        <w:t>Modibo Kéïta: une Référence, un Symbole, un Patrimoine National</w:t>
      </w:r>
      <w:r w:rsidRPr="00352A13">
        <w:rPr>
          <w:color w:val="000000"/>
          <w:lang w:val="fr-FR"/>
        </w:rPr>
        <w:t xml:space="preserve">. </w:t>
      </w:r>
      <w:r w:rsidRPr="007A404A">
        <w:rPr>
          <w:color w:val="000000"/>
          <w:lang w:val="fr-FR"/>
        </w:rPr>
        <w:t>2</w:t>
      </w:r>
      <w:r w:rsidRPr="007A404A">
        <w:rPr>
          <w:color w:val="000000"/>
          <w:vertAlign w:val="superscript"/>
          <w:lang w:val="fr-FR"/>
        </w:rPr>
        <w:t>e</w:t>
      </w:r>
      <w:r w:rsidRPr="007A404A">
        <w:rPr>
          <w:color w:val="000000"/>
          <w:lang w:val="fr-FR"/>
        </w:rPr>
        <w:t xml:space="preserve"> édition. Bamako : La Ruche à Livres.</w:t>
      </w:r>
    </w:p>
    <w:p w:rsidR="00E72485" w:rsidRPr="007A404A" w:rsidRDefault="00E72485" w:rsidP="00352A13">
      <w:pPr>
        <w:spacing w:after="160"/>
        <w:contextualSpacing/>
        <w:rPr>
          <w:color w:val="000000"/>
          <w:lang w:val="fr-FR"/>
        </w:rPr>
      </w:pPr>
    </w:p>
    <w:p w:rsidR="00E72485" w:rsidRDefault="00E72485" w:rsidP="00852B06">
      <w:pPr>
        <w:spacing w:after="160"/>
        <w:contextualSpacing/>
        <w:rPr>
          <w:color w:val="000000"/>
          <w:lang w:val="fr-FR"/>
        </w:rPr>
      </w:pPr>
      <w:r w:rsidRPr="00E72485">
        <w:rPr>
          <w:color w:val="000000"/>
          <w:lang w:val="fr-FR"/>
        </w:rPr>
        <w:t xml:space="preserve">Traoré, Bakary. </w:t>
      </w:r>
      <w:r>
        <w:rPr>
          <w:color w:val="000000"/>
          <w:lang w:val="fr-FR"/>
        </w:rPr>
        <w:t xml:space="preserve">1958. </w:t>
      </w:r>
      <w:r w:rsidRPr="00E72485">
        <w:rPr>
          <w:i/>
          <w:iCs/>
          <w:color w:val="000000"/>
          <w:lang w:val="fr-FR"/>
        </w:rPr>
        <w:t>Le Théâtre Né</w:t>
      </w:r>
      <w:r w:rsidR="00852B06">
        <w:rPr>
          <w:i/>
          <w:iCs/>
          <w:color w:val="000000"/>
          <w:lang w:val="fr-FR"/>
        </w:rPr>
        <w:t>g</w:t>
      </w:r>
      <w:r w:rsidRPr="00E72485">
        <w:rPr>
          <w:i/>
          <w:iCs/>
          <w:color w:val="000000"/>
          <w:lang w:val="fr-FR"/>
        </w:rPr>
        <w:t>ro-Africain et ses Fonctions Sociales.</w:t>
      </w:r>
      <w:r>
        <w:rPr>
          <w:color w:val="000000"/>
          <w:lang w:val="fr-FR"/>
        </w:rPr>
        <w:t xml:space="preserve"> (Enquêtes et Études) Paris : Présence Africaine.</w:t>
      </w:r>
    </w:p>
    <w:p w:rsidR="004B65C3" w:rsidRDefault="004B65C3" w:rsidP="00852B06">
      <w:pPr>
        <w:spacing w:after="160"/>
        <w:contextualSpacing/>
        <w:rPr>
          <w:color w:val="000000"/>
          <w:lang w:val="fr-FR"/>
        </w:rPr>
      </w:pPr>
    </w:p>
    <w:p w:rsidR="004B65C3" w:rsidRPr="004B65C3" w:rsidRDefault="004B65C3" w:rsidP="00852B06">
      <w:pPr>
        <w:spacing w:after="160"/>
        <w:contextualSpacing/>
        <w:rPr>
          <w:i/>
          <w:iCs/>
          <w:color w:val="000000"/>
        </w:rPr>
      </w:pPr>
      <w:r>
        <w:rPr>
          <w:color w:val="000000"/>
          <w:lang w:val="fr-FR"/>
        </w:rPr>
        <w:t xml:space="preserve">Warner, Garry. </w:t>
      </w:r>
      <w:r w:rsidRPr="004B65C3">
        <w:rPr>
          <w:color w:val="000000"/>
          <w:lang w:val="fr-FR"/>
        </w:rPr>
        <w:t xml:space="preserve">1976. « Education coloniale et genèse du théâtre néo-africain d’expression française. » </w:t>
      </w:r>
      <w:r w:rsidRPr="004B65C3">
        <w:rPr>
          <w:color w:val="000000"/>
        </w:rPr>
        <w:t>P</w:t>
      </w:r>
      <w:r>
        <w:rPr>
          <w:color w:val="000000"/>
        </w:rPr>
        <w:t>résence Africaine, nouvelle série, 97:93-116.</w:t>
      </w:r>
    </w:p>
    <w:p w:rsidR="00267F18" w:rsidRPr="004B65C3" w:rsidRDefault="00267F18" w:rsidP="00352A13">
      <w:pPr>
        <w:spacing w:after="160"/>
        <w:contextualSpacing/>
      </w:pPr>
    </w:p>
    <w:p w:rsidR="008078A4" w:rsidRPr="00352A13" w:rsidRDefault="008078A4" w:rsidP="00352A13">
      <w:pPr>
        <w:spacing w:after="160"/>
        <w:contextualSpacing/>
      </w:pPr>
      <w:r w:rsidRPr="00A04C2B">
        <w:lastRenderedPageBreak/>
        <w:t xml:space="preserve">Warner, Tobias. </w:t>
      </w:r>
      <w:r w:rsidR="00845DBE" w:rsidRPr="00A04C2B">
        <w:t xml:space="preserve">2016. </w:t>
      </w:r>
      <w:r w:rsidRPr="00352A13">
        <w:t>« Para-literary ethnography and colonial self-</w:t>
      </w:r>
      <w:proofErr w:type="gramStart"/>
      <w:r w:rsidRPr="00352A13">
        <w:t>writing :</w:t>
      </w:r>
      <w:proofErr w:type="gramEnd"/>
      <w:r w:rsidRPr="00352A13">
        <w:t xml:space="preserve"> the student notebooks of the William Ponty School. » </w:t>
      </w:r>
      <w:r w:rsidRPr="00352A13">
        <w:rPr>
          <w:i/>
        </w:rPr>
        <w:t>Research in African Literatures</w:t>
      </w:r>
      <w:r w:rsidR="00845DBE" w:rsidRPr="00352A13">
        <w:t xml:space="preserve"> </w:t>
      </w:r>
      <w:r w:rsidRPr="00352A13">
        <w:t>47</w:t>
      </w:r>
      <w:r w:rsidR="00845DBE" w:rsidRPr="00352A13">
        <w:t>(</w:t>
      </w:r>
      <w:r w:rsidRPr="00352A13">
        <w:t>1</w:t>
      </w:r>
      <w:r w:rsidR="00845DBE" w:rsidRPr="00352A13">
        <w:t>):</w:t>
      </w:r>
      <w:r w:rsidRPr="00352A13">
        <w:t>1-20.</w:t>
      </w:r>
    </w:p>
    <w:p w:rsidR="005553D3" w:rsidRPr="00352A13" w:rsidRDefault="005553D3" w:rsidP="00352A13">
      <w:pPr>
        <w:spacing w:after="160"/>
        <w:contextualSpacing/>
      </w:pPr>
    </w:p>
    <w:p w:rsidR="005553D3" w:rsidRDefault="0079403F" w:rsidP="00352A13">
      <w:pPr>
        <w:spacing w:after="160"/>
        <w:contextualSpacing/>
        <w:rPr>
          <w:lang w:val="fr-FR"/>
        </w:rPr>
      </w:pPr>
      <w:r>
        <w:t xml:space="preserve">Wilder, Gary. 2003. </w:t>
      </w:r>
      <w:r w:rsidRPr="000B7054">
        <w:rPr>
          <w:color w:val="000000"/>
        </w:rPr>
        <w:t>«</w:t>
      </w:r>
      <w:r>
        <w:rPr>
          <w:color w:val="000000"/>
        </w:rPr>
        <w:t xml:space="preserve"> </w:t>
      </w:r>
      <w:r w:rsidR="005553D3" w:rsidRPr="00352A13">
        <w:t>Colonial ethnology and political rat</w:t>
      </w:r>
      <w:r>
        <w:t>ionality in French West Africa.</w:t>
      </w:r>
      <w:r w:rsidR="005553D3" w:rsidRPr="00352A13">
        <w:t xml:space="preserve"> </w:t>
      </w:r>
      <w:r w:rsidRPr="0079403F">
        <w:rPr>
          <w:color w:val="000000"/>
        </w:rPr>
        <w:t xml:space="preserve">» </w:t>
      </w:r>
      <w:r w:rsidR="005553D3" w:rsidRPr="00C6058F">
        <w:rPr>
          <w:i/>
          <w:lang w:val="fr-FR"/>
        </w:rPr>
        <w:t xml:space="preserve">History and Anthropology </w:t>
      </w:r>
      <w:r w:rsidR="005553D3" w:rsidRPr="00C6058F">
        <w:rPr>
          <w:lang w:val="fr-FR"/>
        </w:rPr>
        <w:t>14(3):219-252.</w:t>
      </w:r>
    </w:p>
    <w:p w:rsidR="00BA5E34" w:rsidRPr="00C6058F" w:rsidRDefault="00BA5E34" w:rsidP="00352A13">
      <w:pPr>
        <w:spacing w:after="160"/>
        <w:contextualSpacing/>
        <w:rPr>
          <w:lang w:val="fr-FR"/>
        </w:rPr>
      </w:pPr>
      <w:bookmarkStart w:id="0" w:name="_GoBack"/>
      <w:bookmarkEnd w:id="0"/>
    </w:p>
    <w:p w:rsidR="00960B62" w:rsidRPr="00C6058F" w:rsidRDefault="00960B62" w:rsidP="00352A13">
      <w:pPr>
        <w:spacing w:after="160"/>
        <w:contextualSpacing/>
        <w:rPr>
          <w:lang w:val="fr-FR"/>
        </w:rPr>
      </w:pPr>
    </w:p>
    <w:p w:rsidR="00C6058F" w:rsidRDefault="00C6058F" w:rsidP="00C6058F">
      <w:pPr>
        <w:spacing w:after="160"/>
        <w:contextualSpacing/>
        <w:rPr>
          <w:bCs/>
          <w:lang w:val="fr-FR"/>
        </w:rPr>
      </w:pPr>
      <w:r w:rsidRPr="00335297">
        <w:rPr>
          <w:b/>
          <w:lang w:val="fr-FR"/>
        </w:rPr>
        <w:t>Cahiers Ponty</w:t>
      </w:r>
      <w:r w:rsidR="00B10278">
        <w:rPr>
          <w:b/>
          <w:lang w:val="fr-FR"/>
        </w:rPr>
        <w:t xml:space="preserve"> </w:t>
      </w:r>
    </w:p>
    <w:p w:rsidR="00C6058F" w:rsidRPr="00C6058F" w:rsidRDefault="00C6058F" w:rsidP="00C6058F">
      <w:pPr>
        <w:spacing w:after="160"/>
        <w:contextualSpacing/>
        <w:rPr>
          <w:bCs/>
          <w:lang w:val="fr-FR"/>
        </w:rPr>
      </w:pPr>
    </w:p>
    <w:p w:rsidR="003344AE" w:rsidRDefault="003344AE" w:rsidP="00C6058F">
      <w:pPr>
        <w:spacing w:after="160"/>
        <w:contextualSpacing/>
        <w:rPr>
          <w:bCs/>
          <w:lang w:val="fr-FR"/>
        </w:rPr>
      </w:pPr>
      <w:r>
        <w:rPr>
          <w:bCs/>
          <w:lang w:val="fr-FR"/>
        </w:rPr>
        <w:t xml:space="preserve">Cissé, Bocar. 1989 [1941]. </w:t>
      </w:r>
      <w:r w:rsidRPr="002D7B61">
        <w:rPr>
          <w:bCs/>
          <w:i/>
          <w:iCs/>
          <w:lang w:val="fr-FR"/>
        </w:rPr>
        <w:t>Devoir de vacances : une école coranique que vous avez fréquentée et que vous connaissez bien.</w:t>
      </w:r>
      <w:r>
        <w:rPr>
          <w:bCs/>
          <w:lang w:val="fr-FR"/>
        </w:rPr>
        <w:t xml:space="preserve"> </w:t>
      </w:r>
      <w:r w:rsidR="002D7B61">
        <w:rPr>
          <w:bCs/>
          <w:lang w:val="fr-FR"/>
        </w:rPr>
        <w:t>Bamako, Mali : Editions Jamana.</w:t>
      </w:r>
    </w:p>
    <w:p w:rsidR="003344AE" w:rsidRDefault="003344AE" w:rsidP="00C6058F">
      <w:pPr>
        <w:spacing w:after="160"/>
        <w:contextualSpacing/>
        <w:rPr>
          <w:bCs/>
          <w:lang w:val="fr-FR"/>
        </w:rPr>
      </w:pPr>
    </w:p>
    <w:p w:rsidR="00960B62" w:rsidRDefault="003344AE" w:rsidP="00B10278">
      <w:pPr>
        <w:spacing w:after="160"/>
        <w:contextualSpacing/>
        <w:rPr>
          <w:bCs/>
          <w:lang w:val="fr-FR"/>
        </w:rPr>
      </w:pPr>
      <w:r>
        <w:rPr>
          <w:bCs/>
          <w:lang w:val="fr-FR"/>
        </w:rPr>
        <w:t>La</w:t>
      </w:r>
      <w:r w:rsidR="00335297">
        <w:rPr>
          <w:bCs/>
          <w:lang w:val="fr-FR"/>
        </w:rPr>
        <w:t xml:space="preserve"> plupart de</w:t>
      </w:r>
      <w:r w:rsidR="0072628C">
        <w:rPr>
          <w:bCs/>
          <w:lang w:val="fr-FR"/>
        </w:rPr>
        <w:t xml:space="preserve">s </w:t>
      </w:r>
      <w:r w:rsidR="00C6058F" w:rsidRPr="00C6058F">
        <w:rPr>
          <w:bCs/>
          <w:lang w:val="fr-FR"/>
        </w:rPr>
        <w:t>c</w:t>
      </w:r>
      <w:r w:rsidR="00960B62" w:rsidRPr="00C6058F">
        <w:rPr>
          <w:bCs/>
          <w:lang w:val="fr-FR"/>
        </w:rPr>
        <w:t>ahiers Ponty</w:t>
      </w:r>
      <w:r w:rsidR="00C6058F" w:rsidRPr="00C6058F">
        <w:rPr>
          <w:bCs/>
          <w:lang w:val="fr-FR"/>
        </w:rPr>
        <w:t xml:space="preserve"> inédits </w:t>
      </w:r>
      <w:r w:rsidR="00B04BD5">
        <w:rPr>
          <w:bCs/>
          <w:lang w:val="fr-FR"/>
        </w:rPr>
        <w:t xml:space="preserve">cités ici </w:t>
      </w:r>
      <w:r w:rsidR="00C6058F" w:rsidRPr="00C6058F">
        <w:rPr>
          <w:bCs/>
          <w:lang w:val="fr-FR"/>
        </w:rPr>
        <w:t xml:space="preserve">ont été </w:t>
      </w:r>
      <w:r w:rsidR="00C6058F">
        <w:rPr>
          <w:lang w:val="fr-FR"/>
        </w:rPr>
        <w:t xml:space="preserve">accédés au site de Center for Research Libraries (Chicago, Illinois, USA). </w:t>
      </w:r>
      <w:r w:rsidR="00B055A6">
        <w:rPr>
          <w:lang w:val="fr-FR"/>
        </w:rPr>
        <w:t>C</w:t>
      </w:r>
      <w:r w:rsidR="00C6058F">
        <w:rPr>
          <w:lang w:val="fr-FR"/>
        </w:rPr>
        <w:t xml:space="preserve">es manuscrits numérisés </w:t>
      </w:r>
      <w:r w:rsidR="0072628C">
        <w:rPr>
          <w:lang w:val="fr-FR"/>
        </w:rPr>
        <w:t xml:space="preserve">(de microfilm) </w:t>
      </w:r>
      <w:r w:rsidR="00C6058F">
        <w:rPr>
          <w:lang w:val="fr-FR"/>
        </w:rPr>
        <w:t>sont disponible</w:t>
      </w:r>
      <w:r w:rsidR="0072628C">
        <w:rPr>
          <w:lang w:val="fr-FR"/>
        </w:rPr>
        <w:t>s</w:t>
      </w:r>
      <w:r w:rsidR="00C6058F">
        <w:rPr>
          <w:lang w:val="fr-FR"/>
        </w:rPr>
        <w:t xml:space="preserve"> aux institutions membres de CRL. Il s’agit des cahiers ivoiriens, quelques</w:t>
      </w:r>
      <w:r w:rsidR="00867AB9">
        <w:rPr>
          <w:lang w:val="fr-FR"/>
        </w:rPr>
        <w:t>-uns</w:t>
      </w:r>
      <w:r w:rsidR="00C6058F">
        <w:rPr>
          <w:lang w:val="fr-FR"/>
        </w:rPr>
        <w:t xml:space="preserve"> burkinabés inclus. Une guide est disponible ici</w:t>
      </w:r>
      <w:r w:rsidR="00960B62" w:rsidRPr="00C6058F">
        <w:rPr>
          <w:bCs/>
          <w:lang w:val="fr-FR"/>
        </w:rPr>
        <w:t>:</w:t>
      </w:r>
      <w:r w:rsidR="00C6058F">
        <w:rPr>
          <w:bCs/>
          <w:lang w:val="fr-FR"/>
        </w:rPr>
        <w:t xml:space="preserve"> </w:t>
      </w:r>
      <w:hyperlink r:id="rId10" w:history="1">
        <w:r w:rsidR="00B10278" w:rsidRPr="00732347">
          <w:rPr>
            <w:rStyle w:val="Hyperlink"/>
            <w:bCs/>
            <w:lang w:val="fr-FR"/>
          </w:rPr>
          <w:t>http://catalog.crl.edu/record=b1640262~S1</w:t>
        </w:r>
      </w:hyperlink>
      <w:r w:rsidR="00C6058F">
        <w:rPr>
          <w:bCs/>
          <w:lang w:val="fr-FR"/>
        </w:rPr>
        <w:t>.</w:t>
      </w:r>
      <w:r w:rsidR="009E5009">
        <w:rPr>
          <w:bCs/>
          <w:lang w:val="fr-FR"/>
        </w:rPr>
        <w:t xml:space="preserve"> </w:t>
      </w:r>
      <w:r w:rsidR="00B10278">
        <w:rPr>
          <w:bCs/>
          <w:lang w:val="fr-FR"/>
        </w:rPr>
        <w:t xml:space="preserve">Trois autres cahiers Ponty sont tenus comme photocopies à </w:t>
      </w:r>
      <w:r w:rsidR="009E5009">
        <w:rPr>
          <w:bCs/>
          <w:lang w:val="fr-FR"/>
        </w:rPr>
        <w:t xml:space="preserve">Melville J. </w:t>
      </w:r>
      <w:r w:rsidR="00B10278">
        <w:rPr>
          <w:bCs/>
          <w:lang w:val="fr-FR"/>
        </w:rPr>
        <w:t>Herskovits Library for African Studies, Northwestern University.</w:t>
      </w:r>
    </w:p>
    <w:p w:rsidR="00B10278" w:rsidRPr="00C6058F" w:rsidRDefault="00B10278" w:rsidP="00C6058F">
      <w:pPr>
        <w:spacing w:after="160"/>
        <w:contextualSpacing/>
        <w:rPr>
          <w:bCs/>
          <w:lang w:val="fr-FR"/>
        </w:rPr>
      </w:pPr>
    </w:p>
    <w:p w:rsidR="0072628C" w:rsidRDefault="0072628C" w:rsidP="0094116A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Coulibaly, Namogo. 1939. « L’agriculture dans la région de Kong. »</w:t>
      </w:r>
      <w:r w:rsidR="00B10278">
        <w:rPr>
          <w:sz w:val="22"/>
          <w:szCs w:val="22"/>
          <w:lang w:val="fr-FR"/>
        </w:rPr>
        <w:t xml:space="preserve">  (CRL</w:t>
      </w:r>
      <w:r w:rsidR="006D1108">
        <w:rPr>
          <w:sz w:val="22"/>
          <w:szCs w:val="22"/>
          <w:lang w:val="fr-FR"/>
        </w:rPr>
        <w:t>; original à l’IFAN</w:t>
      </w:r>
      <w:r w:rsidR="00B10278">
        <w:rPr>
          <w:sz w:val="22"/>
          <w:szCs w:val="22"/>
          <w:lang w:val="fr-FR"/>
        </w:rPr>
        <w:t>)</w:t>
      </w:r>
    </w:p>
    <w:p w:rsidR="001D4456" w:rsidRDefault="001D4456" w:rsidP="0094116A">
      <w:pPr>
        <w:spacing w:after="160"/>
        <w:contextualSpacing/>
        <w:rPr>
          <w:sz w:val="22"/>
          <w:szCs w:val="22"/>
          <w:lang w:val="fr-FR"/>
        </w:rPr>
      </w:pPr>
    </w:p>
    <w:p w:rsidR="001D4456" w:rsidRDefault="001D4456" w:rsidP="0094116A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Guié, Kouamé. </w:t>
      </w:r>
      <w:r w:rsidR="00113501">
        <w:rPr>
          <w:sz w:val="22"/>
          <w:szCs w:val="22"/>
          <w:lang w:val="fr-FR"/>
        </w:rPr>
        <w:t>[</w:t>
      </w:r>
      <w:r>
        <w:rPr>
          <w:sz w:val="22"/>
          <w:szCs w:val="22"/>
          <w:lang w:val="fr-FR"/>
        </w:rPr>
        <w:t>1941</w:t>
      </w:r>
      <w:r w:rsidR="00113501">
        <w:rPr>
          <w:sz w:val="22"/>
          <w:szCs w:val="22"/>
          <w:lang w:val="fr-FR"/>
        </w:rPr>
        <w:t>]</w:t>
      </w:r>
      <w:r>
        <w:rPr>
          <w:sz w:val="22"/>
          <w:szCs w:val="22"/>
          <w:lang w:val="fr-FR"/>
        </w:rPr>
        <w:t>. « Monographie de Sakassou. »</w:t>
      </w:r>
      <w:r w:rsidR="006D1108">
        <w:rPr>
          <w:sz w:val="22"/>
          <w:szCs w:val="22"/>
          <w:lang w:val="fr-FR"/>
        </w:rPr>
        <w:t xml:space="preserve">  (CRL; original à l’IFAN)</w:t>
      </w:r>
    </w:p>
    <w:p w:rsidR="00F84461" w:rsidRDefault="00F84461" w:rsidP="0094116A">
      <w:pPr>
        <w:spacing w:after="160"/>
        <w:contextualSpacing/>
        <w:rPr>
          <w:sz w:val="22"/>
          <w:szCs w:val="22"/>
          <w:lang w:val="fr-FR"/>
        </w:rPr>
      </w:pPr>
    </w:p>
    <w:p w:rsidR="00381D4E" w:rsidRDefault="00381D4E" w:rsidP="0094116A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Keita, Kéfing. [1936]. « L’enfant malinké. »  (Herskovits</w:t>
      </w:r>
      <w:r w:rsidR="008F5172">
        <w:rPr>
          <w:sz w:val="22"/>
          <w:szCs w:val="22"/>
          <w:lang w:val="fr-FR"/>
        </w:rPr>
        <w:t>; original aux Archives Nationales</w:t>
      </w:r>
      <w:r>
        <w:rPr>
          <w:sz w:val="22"/>
          <w:szCs w:val="22"/>
          <w:lang w:val="fr-FR"/>
        </w:rPr>
        <w:t>)</w:t>
      </w:r>
    </w:p>
    <w:p w:rsidR="00381D4E" w:rsidRDefault="00381D4E" w:rsidP="0094116A">
      <w:pPr>
        <w:spacing w:after="160"/>
        <w:contextualSpacing/>
        <w:rPr>
          <w:sz w:val="22"/>
          <w:szCs w:val="22"/>
          <w:lang w:val="fr-FR"/>
        </w:rPr>
      </w:pPr>
    </w:p>
    <w:p w:rsidR="00381D4E" w:rsidRDefault="00381D4E" w:rsidP="008F5172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Keita, Modibo. [1936]. « L’enfant sarakollé. »  </w:t>
      </w:r>
      <w:r w:rsidR="008F5172">
        <w:rPr>
          <w:sz w:val="22"/>
          <w:szCs w:val="22"/>
          <w:lang w:val="fr-FR"/>
        </w:rPr>
        <w:t>(Herskovits; original aux Archives Nationales)</w:t>
      </w:r>
    </w:p>
    <w:p w:rsidR="00113501" w:rsidRDefault="00113501" w:rsidP="0094116A">
      <w:pPr>
        <w:spacing w:after="160"/>
        <w:contextualSpacing/>
        <w:rPr>
          <w:sz w:val="22"/>
          <w:szCs w:val="22"/>
          <w:lang w:val="fr-FR"/>
        </w:rPr>
      </w:pPr>
    </w:p>
    <w:p w:rsidR="00113501" w:rsidRDefault="00113501" w:rsidP="0094116A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Médji, Bamba. 1941. « Le noir évolué de la première génération. »</w:t>
      </w:r>
      <w:r w:rsidR="006D1108">
        <w:rPr>
          <w:sz w:val="22"/>
          <w:szCs w:val="22"/>
          <w:lang w:val="fr-FR"/>
        </w:rPr>
        <w:t xml:space="preserve">  (CRL; original à l’IFAN)</w:t>
      </w:r>
    </w:p>
    <w:p w:rsidR="00335297" w:rsidRDefault="00335297" w:rsidP="0094116A">
      <w:pPr>
        <w:spacing w:after="160"/>
        <w:contextualSpacing/>
        <w:rPr>
          <w:sz w:val="22"/>
          <w:szCs w:val="22"/>
          <w:lang w:val="fr-FR"/>
        </w:rPr>
      </w:pPr>
    </w:p>
    <w:p w:rsidR="00335297" w:rsidRDefault="00335297" w:rsidP="00583072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M’Bengué, M’Baye. 1945. « La Méditerranée vue par un Noir. » </w:t>
      </w:r>
      <w:r w:rsidR="00013F76">
        <w:rPr>
          <w:sz w:val="22"/>
          <w:szCs w:val="22"/>
          <w:lang w:val="fr-FR"/>
        </w:rPr>
        <w:t xml:space="preserve"> </w:t>
      </w:r>
      <w:r w:rsidR="00583072">
        <w:rPr>
          <w:sz w:val="22"/>
          <w:szCs w:val="22"/>
          <w:lang w:val="fr-FR"/>
        </w:rPr>
        <w:t>(</w:t>
      </w:r>
      <w:proofErr w:type="gramStart"/>
      <w:r w:rsidR="00583072">
        <w:rPr>
          <w:sz w:val="22"/>
          <w:szCs w:val="22"/>
          <w:lang w:val="fr-FR"/>
        </w:rPr>
        <w:t>c</w:t>
      </w:r>
      <w:r>
        <w:rPr>
          <w:sz w:val="22"/>
          <w:szCs w:val="22"/>
          <w:lang w:val="fr-FR"/>
        </w:rPr>
        <w:t>ité</w:t>
      </w:r>
      <w:proofErr w:type="gramEnd"/>
      <w:r w:rsidR="00583072">
        <w:rPr>
          <w:sz w:val="22"/>
          <w:szCs w:val="22"/>
          <w:lang w:val="fr-FR"/>
        </w:rPr>
        <w:t xml:space="preserve"> en Letnev </w:t>
      </w:r>
      <w:r w:rsidR="00013F76">
        <w:rPr>
          <w:sz w:val="22"/>
          <w:szCs w:val="22"/>
          <w:lang w:val="fr-FR"/>
        </w:rPr>
        <w:t>1979)</w:t>
      </w:r>
    </w:p>
    <w:p w:rsidR="00583072" w:rsidRDefault="00583072" w:rsidP="0094116A">
      <w:pPr>
        <w:spacing w:after="160"/>
        <w:contextualSpacing/>
        <w:rPr>
          <w:sz w:val="22"/>
          <w:szCs w:val="22"/>
          <w:lang w:val="fr-FR"/>
        </w:rPr>
      </w:pPr>
    </w:p>
    <w:p w:rsidR="00583072" w:rsidRDefault="00583072" w:rsidP="0094116A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Ndiaye, Jacques Marie. « Le peuple sérère. »  (</w:t>
      </w:r>
      <w:proofErr w:type="gramStart"/>
      <w:r>
        <w:rPr>
          <w:sz w:val="22"/>
          <w:szCs w:val="22"/>
          <w:lang w:val="fr-FR"/>
        </w:rPr>
        <w:t>cité</w:t>
      </w:r>
      <w:proofErr w:type="gramEnd"/>
      <w:r>
        <w:rPr>
          <w:sz w:val="22"/>
          <w:szCs w:val="22"/>
          <w:lang w:val="fr-FR"/>
        </w:rPr>
        <w:t xml:space="preserve"> en T. Warner 2016)</w:t>
      </w:r>
    </w:p>
    <w:p w:rsidR="00234316" w:rsidRDefault="00234316" w:rsidP="0094116A">
      <w:pPr>
        <w:spacing w:after="160"/>
        <w:contextualSpacing/>
        <w:rPr>
          <w:sz w:val="22"/>
          <w:szCs w:val="22"/>
          <w:lang w:val="fr-FR"/>
        </w:rPr>
      </w:pPr>
    </w:p>
    <w:p w:rsidR="00234316" w:rsidRDefault="00234316" w:rsidP="0094116A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Ouattara, Larba. 1945. « L’alimentation en pays lobi. »</w:t>
      </w:r>
      <w:r w:rsidR="006D1108">
        <w:rPr>
          <w:sz w:val="22"/>
          <w:szCs w:val="22"/>
          <w:lang w:val="fr-FR"/>
        </w:rPr>
        <w:t xml:space="preserve">  (CRL; original à l’IFAN)</w:t>
      </w:r>
    </w:p>
    <w:p w:rsidR="00013F76" w:rsidRDefault="00013F76" w:rsidP="0094116A">
      <w:pPr>
        <w:spacing w:after="160"/>
        <w:contextualSpacing/>
        <w:rPr>
          <w:sz w:val="22"/>
          <w:szCs w:val="22"/>
          <w:lang w:val="fr-FR"/>
        </w:rPr>
      </w:pPr>
    </w:p>
    <w:p w:rsidR="00013F76" w:rsidRPr="00C6058F" w:rsidRDefault="00013F76" w:rsidP="008F5172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Soumah, Jean Marie. 1936. « Les animaux de la brousse autour de mon village. »  </w:t>
      </w:r>
      <w:r w:rsidR="008F5172">
        <w:rPr>
          <w:sz w:val="22"/>
          <w:szCs w:val="22"/>
          <w:lang w:val="fr-FR"/>
        </w:rPr>
        <w:t>(Herskovits; original aux Archives Nationales)</w:t>
      </w:r>
    </w:p>
    <w:p w:rsidR="00960B62" w:rsidRDefault="00960B62" w:rsidP="0094116A">
      <w:pPr>
        <w:spacing w:after="160"/>
        <w:contextualSpacing/>
        <w:rPr>
          <w:sz w:val="22"/>
          <w:szCs w:val="22"/>
          <w:lang w:val="fr-FR"/>
        </w:rPr>
      </w:pPr>
    </w:p>
    <w:p w:rsidR="00445293" w:rsidRPr="00C6058F" w:rsidRDefault="00445293" w:rsidP="0094116A">
      <w:pPr>
        <w:spacing w:after="160"/>
        <w:contextualSpacing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Yapi, Kouassi. 1938. « Les animaux de la brousse autour de Zékréssou. »</w:t>
      </w:r>
      <w:r w:rsidR="006D1108">
        <w:rPr>
          <w:sz w:val="22"/>
          <w:szCs w:val="22"/>
          <w:lang w:val="fr-FR"/>
        </w:rPr>
        <w:t xml:space="preserve">  (CRL; original à l’IFAN)</w:t>
      </w:r>
    </w:p>
    <w:sectPr w:rsidR="00445293" w:rsidRPr="00C6058F" w:rsidSect="00957C74">
      <w:footerReference w:type="default" r:id="rId11"/>
      <w:pgSz w:w="12240" w:h="15840"/>
      <w:pgMar w:top="1440" w:right="1440" w:bottom="1440" w:left="1440" w:header="144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22C" w:rsidRDefault="00C3622C" w:rsidP="00957C74">
      <w:r>
        <w:separator/>
      </w:r>
    </w:p>
  </w:endnote>
  <w:endnote w:type="continuationSeparator" w:id="0">
    <w:p w:rsidR="00C3622C" w:rsidRDefault="00C3622C" w:rsidP="0095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460768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  <w:sz w:val="18"/>
        <w:szCs w:val="18"/>
      </w:rPr>
    </w:sdtEndPr>
    <w:sdtContent>
      <w:p w:rsidR="00C3622C" w:rsidRPr="00957C74" w:rsidRDefault="00C3622C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  <w:sz w:val="18"/>
            <w:szCs w:val="18"/>
          </w:rPr>
        </w:pPr>
        <w:r w:rsidRPr="00957C74">
          <w:rPr>
            <w:rFonts w:asciiTheme="minorHAnsi" w:hAnsiTheme="minorHAnsi"/>
            <w:sz w:val="18"/>
            <w:szCs w:val="18"/>
          </w:rPr>
          <w:fldChar w:fldCharType="begin"/>
        </w:r>
        <w:r w:rsidRPr="00957C74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Pr="00957C74">
          <w:rPr>
            <w:rFonts w:asciiTheme="minorHAnsi" w:hAnsiTheme="minorHAnsi"/>
            <w:sz w:val="18"/>
            <w:szCs w:val="18"/>
          </w:rPr>
          <w:fldChar w:fldCharType="separate"/>
        </w:r>
        <w:r w:rsidR="00BA5E34">
          <w:rPr>
            <w:rFonts w:asciiTheme="minorHAnsi" w:hAnsiTheme="minorHAnsi"/>
            <w:noProof/>
            <w:sz w:val="18"/>
            <w:szCs w:val="18"/>
          </w:rPr>
          <w:t>10</w:t>
        </w:r>
        <w:r w:rsidRPr="00957C74">
          <w:rPr>
            <w:rFonts w:asciiTheme="minorHAnsi" w:hAnsiTheme="minorHAnsi"/>
            <w:noProof/>
            <w:sz w:val="18"/>
            <w:szCs w:val="18"/>
          </w:rPr>
          <w:fldChar w:fldCharType="end"/>
        </w:r>
        <w:r w:rsidRPr="00957C74">
          <w:rPr>
            <w:rFonts w:asciiTheme="minorHAnsi" w:hAnsiTheme="minorHAnsi"/>
            <w:sz w:val="18"/>
            <w:szCs w:val="18"/>
          </w:rPr>
          <w:t xml:space="preserve"> | </w:t>
        </w:r>
        <w:r w:rsidRPr="00957C74">
          <w:rPr>
            <w:rFonts w:asciiTheme="minorHAnsi" w:hAnsiTheme="minorHAnsi"/>
            <w:color w:val="7F7F7F" w:themeColor="background1" w:themeShade="7F"/>
            <w:spacing w:val="60"/>
            <w:sz w:val="18"/>
            <w:szCs w:val="18"/>
          </w:rPr>
          <w:t>Page</w:t>
        </w:r>
      </w:p>
    </w:sdtContent>
  </w:sdt>
  <w:p w:rsidR="00C3622C" w:rsidRDefault="00C362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22C" w:rsidRDefault="00C3622C" w:rsidP="00957C74">
      <w:r>
        <w:separator/>
      </w:r>
    </w:p>
  </w:footnote>
  <w:footnote w:type="continuationSeparator" w:id="0">
    <w:p w:rsidR="00C3622C" w:rsidRDefault="00C3622C" w:rsidP="00957C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28F"/>
    <w:rsid w:val="00002217"/>
    <w:rsid w:val="00002DC8"/>
    <w:rsid w:val="00004D80"/>
    <w:rsid w:val="000079D1"/>
    <w:rsid w:val="0001195E"/>
    <w:rsid w:val="00013567"/>
    <w:rsid w:val="00013F76"/>
    <w:rsid w:val="00014861"/>
    <w:rsid w:val="00014E3B"/>
    <w:rsid w:val="00016A25"/>
    <w:rsid w:val="0001712D"/>
    <w:rsid w:val="000217E5"/>
    <w:rsid w:val="00021AAB"/>
    <w:rsid w:val="00024306"/>
    <w:rsid w:val="000454C8"/>
    <w:rsid w:val="0004573A"/>
    <w:rsid w:val="0005302D"/>
    <w:rsid w:val="0005399A"/>
    <w:rsid w:val="00054CAA"/>
    <w:rsid w:val="0006033B"/>
    <w:rsid w:val="00065D89"/>
    <w:rsid w:val="0006600A"/>
    <w:rsid w:val="0007028E"/>
    <w:rsid w:val="00072DE5"/>
    <w:rsid w:val="000755A5"/>
    <w:rsid w:val="00075D3D"/>
    <w:rsid w:val="00080497"/>
    <w:rsid w:val="00080B9F"/>
    <w:rsid w:val="0008138E"/>
    <w:rsid w:val="0008453B"/>
    <w:rsid w:val="00087371"/>
    <w:rsid w:val="0008772A"/>
    <w:rsid w:val="00087F78"/>
    <w:rsid w:val="000913A5"/>
    <w:rsid w:val="0009192A"/>
    <w:rsid w:val="0009511F"/>
    <w:rsid w:val="0009542B"/>
    <w:rsid w:val="000961EC"/>
    <w:rsid w:val="000A0A72"/>
    <w:rsid w:val="000A1D0D"/>
    <w:rsid w:val="000A2A26"/>
    <w:rsid w:val="000A3607"/>
    <w:rsid w:val="000A43F4"/>
    <w:rsid w:val="000A4778"/>
    <w:rsid w:val="000B0763"/>
    <w:rsid w:val="000B5679"/>
    <w:rsid w:val="000B7054"/>
    <w:rsid w:val="000C0C2C"/>
    <w:rsid w:val="000C7BC9"/>
    <w:rsid w:val="000D0FC5"/>
    <w:rsid w:val="000D32E2"/>
    <w:rsid w:val="000D4C8D"/>
    <w:rsid w:val="000D547D"/>
    <w:rsid w:val="000D620C"/>
    <w:rsid w:val="000E17E6"/>
    <w:rsid w:val="000E2C43"/>
    <w:rsid w:val="000E3EBB"/>
    <w:rsid w:val="000E599E"/>
    <w:rsid w:val="000F02B1"/>
    <w:rsid w:val="000F1C2C"/>
    <w:rsid w:val="000F1E8D"/>
    <w:rsid w:val="000F2DB6"/>
    <w:rsid w:val="00101143"/>
    <w:rsid w:val="00106360"/>
    <w:rsid w:val="00106C48"/>
    <w:rsid w:val="0011245E"/>
    <w:rsid w:val="00113501"/>
    <w:rsid w:val="00114818"/>
    <w:rsid w:val="00115DE5"/>
    <w:rsid w:val="00120ABE"/>
    <w:rsid w:val="00123962"/>
    <w:rsid w:val="00123BC0"/>
    <w:rsid w:val="001245E4"/>
    <w:rsid w:val="00127C7F"/>
    <w:rsid w:val="001305E2"/>
    <w:rsid w:val="00130E70"/>
    <w:rsid w:val="00132C6E"/>
    <w:rsid w:val="001342F6"/>
    <w:rsid w:val="001360B6"/>
    <w:rsid w:val="00136E47"/>
    <w:rsid w:val="00137D29"/>
    <w:rsid w:val="00137F2E"/>
    <w:rsid w:val="001409FE"/>
    <w:rsid w:val="00144DED"/>
    <w:rsid w:val="00145594"/>
    <w:rsid w:val="00146896"/>
    <w:rsid w:val="00150A6C"/>
    <w:rsid w:val="0015211B"/>
    <w:rsid w:val="00152998"/>
    <w:rsid w:val="00154FFA"/>
    <w:rsid w:val="0015660A"/>
    <w:rsid w:val="00156B98"/>
    <w:rsid w:val="0015717B"/>
    <w:rsid w:val="0015763F"/>
    <w:rsid w:val="00160093"/>
    <w:rsid w:val="00163AFA"/>
    <w:rsid w:val="00171094"/>
    <w:rsid w:val="00171E16"/>
    <w:rsid w:val="00171FCE"/>
    <w:rsid w:val="00174A05"/>
    <w:rsid w:val="00175BC5"/>
    <w:rsid w:val="001805BA"/>
    <w:rsid w:val="001833AB"/>
    <w:rsid w:val="00183961"/>
    <w:rsid w:val="00185FE9"/>
    <w:rsid w:val="001870A5"/>
    <w:rsid w:val="00191C6D"/>
    <w:rsid w:val="00191FB9"/>
    <w:rsid w:val="00192085"/>
    <w:rsid w:val="001A0058"/>
    <w:rsid w:val="001A122A"/>
    <w:rsid w:val="001A2641"/>
    <w:rsid w:val="001A3ECE"/>
    <w:rsid w:val="001A6209"/>
    <w:rsid w:val="001B3E69"/>
    <w:rsid w:val="001B3F80"/>
    <w:rsid w:val="001B4C61"/>
    <w:rsid w:val="001B671E"/>
    <w:rsid w:val="001C2C18"/>
    <w:rsid w:val="001C33CC"/>
    <w:rsid w:val="001C663B"/>
    <w:rsid w:val="001C72DB"/>
    <w:rsid w:val="001C7DC5"/>
    <w:rsid w:val="001D4127"/>
    <w:rsid w:val="001D4456"/>
    <w:rsid w:val="001D45A3"/>
    <w:rsid w:val="001D5FD1"/>
    <w:rsid w:val="001D7997"/>
    <w:rsid w:val="001D7CB5"/>
    <w:rsid w:val="001E1E71"/>
    <w:rsid w:val="001E2177"/>
    <w:rsid w:val="001E5438"/>
    <w:rsid w:val="001E68AE"/>
    <w:rsid w:val="001E6940"/>
    <w:rsid w:val="001F0C34"/>
    <w:rsid w:val="001F3909"/>
    <w:rsid w:val="001F61E4"/>
    <w:rsid w:val="0020252E"/>
    <w:rsid w:val="00205E8D"/>
    <w:rsid w:val="002240D7"/>
    <w:rsid w:val="002243A9"/>
    <w:rsid w:val="002257CF"/>
    <w:rsid w:val="00226E72"/>
    <w:rsid w:val="0023119B"/>
    <w:rsid w:val="00231A5F"/>
    <w:rsid w:val="00234316"/>
    <w:rsid w:val="00237644"/>
    <w:rsid w:val="00237BEC"/>
    <w:rsid w:val="002422D2"/>
    <w:rsid w:val="00242D10"/>
    <w:rsid w:val="00245D15"/>
    <w:rsid w:val="002501FB"/>
    <w:rsid w:val="00250665"/>
    <w:rsid w:val="002554EA"/>
    <w:rsid w:val="0025663B"/>
    <w:rsid w:val="00261E79"/>
    <w:rsid w:val="00264673"/>
    <w:rsid w:val="00265192"/>
    <w:rsid w:val="00266B4C"/>
    <w:rsid w:val="00267AFF"/>
    <w:rsid w:val="00267F18"/>
    <w:rsid w:val="002773D7"/>
    <w:rsid w:val="00282E67"/>
    <w:rsid w:val="002848FF"/>
    <w:rsid w:val="0028662D"/>
    <w:rsid w:val="00286CCC"/>
    <w:rsid w:val="00291701"/>
    <w:rsid w:val="002917F1"/>
    <w:rsid w:val="0029393E"/>
    <w:rsid w:val="00294084"/>
    <w:rsid w:val="002941B1"/>
    <w:rsid w:val="00295A93"/>
    <w:rsid w:val="00296F4B"/>
    <w:rsid w:val="00297D3C"/>
    <w:rsid w:val="002A54E2"/>
    <w:rsid w:val="002A7713"/>
    <w:rsid w:val="002A7A63"/>
    <w:rsid w:val="002B2E5D"/>
    <w:rsid w:val="002B3166"/>
    <w:rsid w:val="002B54AD"/>
    <w:rsid w:val="002B62A6"/>
    <w:rsid w:val="002B6D2B"/>
    <w:rsid w:val="002B7B34"/>
    <w:rsid w:val="002C0799"/>
    <w:rsid w:val="002C34AD"/>
    <w:rsid w:val="002C37B3"/>
    <w:rsid w:val="002C3AE2"/>
    <w:rsid w:val="002C5801"/>
    <w:rsid w:val="002D003B"/>
    <w:rsid w:val="002D45FD"/>
    <w:rsid w:val="002D6D4D"/>
    <w:rsid w:val="002D7A24"/>
    <w:rsid w:val="002D7B61"/>
    <w:rsid w:val="002E14B6"/>
    <w:rsid w:val="002E4CCF"/>
    <w:rsid w:val="002E4F5B"/>
    <w:rsid w:val="002E7AE7"/>
    <w:rsid w:val="002E7F52"/>
    <w:rsid w:val="002F237B"/>
    <w:rsid w:val="002F2445"/>
    <w:rsid w:val="00300365"/>
    <w:rsid w:val="003004C4"/>
    <w:rsid w:val="003034E4"/>
    <w:rsid w:val="00304E63"/>
    <w:rsid w:val="00305CC1"/>
    <w:rsid w:val="00306F6A"/>
    <w:rsid w:val="0031004E"/>
    <w:rsid w:val="00310370"/>
    <w:rsid w:val="003110D7"/>
    <w:rsid w:val="00311D94"/>
    <w:rsid w:val="00311FDC"/>
    <w:rsid w:val="00312689"/>
    <w:rsid w:val="003133E7"/>
    <w:rsid w:val="00313F62"/>
    <w:rsid w:val="00322A96"/>
    <w:rsid w:val="0032652E"/>
    <w:rsid w:val="00333578"/>
    <w:rsid w:val="003344AE"/>
    <w:rsid w:val="003346FD"/>
    <w:rsid w:val="00334BBF"/>
    <w:rsid w:val="00335297"/>
    <w:rsid w:val="003362D1"/>
    <w:rsid w:val="00343BF5"/>
    <w:rsid w:val="003450D6"/>
    <w:rsid w:val="00346EF0"/>
    <w:rsid w:val="003520C9"/>
    <w:rsid w:val="00352A13"/>
    <w:rsid w:val="00353988"/>
    <w:rsid w:val="003546D0"/>
    <w:rsid w:val="00354CE7"/>
    <w:rsid w:val="00354EDB"/>
    <w:rsid w:val="00357021"/>
    <w:rsid w:val="003575A7"/>
    <w:rsid w:val="00357AA0"/>
    <w:rsid w:val="00357B35"/>
    <w:rsid w:val="00365E43"/>
    <w:rsid w:val="003666AE"/>
    <w:rsid w:val="00366A4B"/>
    <w:rsid w:val="00366E31"/>
    <w:rsid w:val="00367D3E"/>
    <w:rsid w:val="00367FC4"/>
    <w:rsid w:val="0037004F"/>
    <w:rsid w:val="003714C4"/>
    <w:rsid w:val="00381D4E"/>
    <w:rsid w:val="003851D9"/>
    <w:rsid w:val="003868BC"/>
    <w:rsid w:val="00387DA6"/>
    <w:rsid w:val="00393F96"/>
    <w:rsid w:val="0039726D"/>
    <w:rsid w:val="003A00F6"/>
    <w:rsid w:val="003A0821"/>
    <w:rsid w:val="003A0AFF"/>
    <w:rsid w:val="003A0C7F"/>
    <w:rsid w:val="003A1F96"/>
    <w:rsid w:val="003A4A38"/>
    <w:rsid w:val="003A5353"/>
    <w:rsid w:val="003A5E11"/>
    <w:rsid w:val="003B2101"/>
    <w:rsid w:val="003B29CD"/>
    <w:rsid w:val="003B6799"/>
    <w:rsid w:val="003C4EB8"/>
    <w:rsid w:val="003C5666"/>
    <w:rsid w:val="003C6777"/>
    <w:rsid w:val="003D16E7"/>
    <w:rsid w:val="003D298D"/>
    <w:rsid w:val="003D2BFA"/>
    <w:rsid w:val="003D2F9C"/>
    <w:rsid w:val="003E08C8"/>
    <w:rsid w:val="003E0C90"/>
    <w:rsid w:val="003E1107"/>
    <w:rsid w:val="003E1ADE"/>
    <w:rsid w:val="003E238C"/>
    <w:rsid w:val="003E65E4"/>
    <w:rsid w:val="003E6BBB"/>
    <w:rsid w:val="003F0121"/>
    <w:rsid w:val="003F0455"/>
    <w:rsid w:val="003F3420"/>
    <w:rsid w:val="003F491E"/>
    <w:rsid w:val="003F54E1"/>
    <w:rsid w:val="003F6880"/>
    <w:rsid w:val="003F79BD"/>
    <w:rsid w:val="00401D39"/>
    <w:rsid w:val="0040338E"/>
    <w:rsid w:val="004058FF"/>
    <w:rsid w:val="00406D56"/>
    <w:rsid w:val="00410D18"/>
    <w:rsid w:val="00413E66"/>
    <w:rsid w:val="0041502D"/>
    <w:rsid w:val="00415265"/>
    <w:rsid w:val="0042382B"/>
    <w:rsid w:val="004250F7"/>
    <w:rsid w:val="0042594A"/>
    <w:rsid w:val="00426F94"/>
    <w:rsid w:val="00430BC8"/>
    <w:rsid w:val="0043106C"/>
    <w:rsid w:val="004330AC"/>
    <w:rsid w:val="00436987"/>
    <w:rsid w:val="00441523"/>
    <w:rsid w:val="004450F5"/>
    <w:rsid w:val="00445293"/>
    <w:rsid w:val="00451C65"/>
    <w:rsid w:val="00453392"/>
    <w:rsid w:val="00453776"/>
    <w:rsid w:val="0045382E"/>
    <w:rsid w:val="00454313"/>
    <w:rsid w:val="00455295"/>
    <w:rsid w:val="004555BA"/>
    <w:rsid w:val="00455CA4"/>
    <w:rsid w:val="004572B8"/>
    <w:rsid w:val="00460B8E"/>
    <w:rsid w:val="0046190E"/>
    <w:rsid w:val="00462640"/>
    <w:rsid w:val="00467D01"/>
    <w:rsid w:val="00472CF1"/>
    <w:rsid w:val="00480B56"/>
    <w:rsid w:val="0048121F"/>
    <w:rsid w:val="00481712"/>
    <w:rsid w:val="00483DBF"/>
    <w:rsid w:val="0048496F"/>
    <w:rsid w:val="004852E4"/>
    <w:rsid w:val="0048601E"/>
    <w:rsid w:val="0048706E"/>
    <w:rsid w:val="00490C24"/>
    <w:rsid w:val="00492446"/>
    <w:rsid w:val="004A0965"/>
    <w:rsid w:val="004A1E26"/>
    <w:rsid w:val="004B0FB5"/>
    <w:rsid w:val="004B1251"/>
    <w:rsid w:val="004B17BF"/>
    <w:rsid w:val="004B241E"/>
    <w:rsid w:val="004B2846"/>
    <w:rsid w:val="004B51D1"/>
    <w:rsid w:val="004B5BD9"/>
    <w:rsid w:val="004B65C3"/>
    <w:rsid w:val="004C14C8"/>
    <w:rsid w:val="004C1935"/>
    <w:rsid w:val="004C38FF"/>
    <w:rsid w:val="004C3F16"/>
    <w:rsid w:val="004C46E0"/>
    <w:rsid w:val="004C5C6F"/>
    <w:rsid w:val="004C7245"/>
    <w:rsid w:val="004C72CF"/>
    <w:rsid w:val="004C77C4"/>
    <w:rsid w:val="004D0CEC"/>
    <w:rsid w:val="004D163B"/>
    <w:rsid w:val="004D4AC2"/>
    <w:rsid w:val="004D55D9"/>
    <w:rsid w:val="004D57DB"/>
    <w:rsid w:val="004D5B66"/>
    <w:rsid w:val="004D5DF2"/>
    <w:rsid w:val="004D6568"/>
    <w:rsid w:val="004E01AA"/>
    <w:rsid w:val="004E2796"/>
    <w:rsid w:val="004E30E5"/>
    <w:rsid w:val="004E36AC"/>
    <w:rsid w:val="004E40EF"/>
    <w:rsid w:val="004E4BAB"/>
    <w:rsid w:val="004E72BA"/>
    <w:rsid w:val="004F0217"/>
    <w:rsid w:val="004F4D1E"/>
    <w:rsid w:val="004F6B58"/>
    <w:rsid w:val="004F7DF3"/>
    <w:rsid w:val="00500B43"/>
    <w:rsid w:val="0050193B"/>
    <w:rsid w:val="00502D84"/>
    <w:rsid w:val="00503941"/>
    <w:rsid w:val="005039B6"/>
    <w:rsid w:val="0051409A"/>
    <w:rsid w:val="005145C9"/>
    <w:rsid w:val="005147B1"/>
    <w:rsid w:val="00517D10"/>
    <w:rsid w:val="005215F3"/>
    <w:rsid w:val="005275DD"/>
    <w:rsid w:val="00531D11"/>
    <w:rsid w:val="00532411"/>
    <w:rsid w:val="00532B8A"/>
    <w:rsid w:val="00533BAB"/>
    <w:rsid w:val="00533F0E"/>
    <w:rsid w:val="00540850"/>
    <w:rsid w:val="00540F0E"/>
    <w:rsid w:val="00540F85"/>
    <w:rsid w:val="005419AF"/>
    <w:rsid w:val="0054225F"/>
    <w:rsid w:val="005453FB"/>
    <w:rsid w:val="00550F88"/>
    <w:rsid w:val="00552F12"/>
    <w:rsid w:val="00554982"/>
    <w:rsid w:val="005553D3"/>
    <w:rsid w:val="005630D9"/>
    <w:rsid w:val="00563725"/>
    <w:rsid w:val="00565D89"/>
    <w:rsid w:val="00571A4C"/>
    <w:rsid w:val="00571B70"/>
    <w:rsid w:val="0057388F"/>
    <w:rsid w:val="00573B4A"/>
    <w:rsid w:val="00574735"/>
    <w:rsid w:val="0057605D"/>
    <w:rsid w:val="005762F0"/>
    <w:rsid w:val="00576D91"/>
    <w:rsid w:val="0058203F"/>
    <w:rsid w:val="00582757"/>
    <w:rsid w:val="00583072"/>
    <w:rsid w:val="00590134"/>
    <w:rsid w:val="005910B1"/>
    <w:rsid w:val="0059645F"/>
    <w:rsid w:val="0059753E"/>
    <w:rsid w:val="005A3FCA"/>
    <w:rsid w:val="005A4B3B"/>
    <w:rsid w:val="005B12E7"/>
    <w:rsid w:val="005B1BF1"/>
    <w:rsid w:val="005B2085"/>
    <w:rsid w:val="005B2099"/>
    <w:rsid w:val="005B3FCA"/>
    <w:rsid w:val="005B5A67"/>
    <w:rsid w:val="005C3C6F"/>
    <w:rsid w:val="005C56A3"/>
    <w:rsid w:val="005C7281"/>
    <w:rsid w:val="005D511E"/>
    <w:rsid w:val="005D71E6"/>
    <w:rsid w:val="005D78CC"/>
    <w:rsid w:val="005E0AC4"/>
    <w:rsid w:val="005E0B49"/>
    <w:rsid w:val="005E13C4"/>
    <w:rsid w:val="005E44E5"/>
    <w:rsid w:val="005E64C2"/>
    <w:rsid w:val="005E7372"/>
    <w:rsid w:val="005F0120"/>
    <w:rsid w:val="005F5963"/>
    <w:rsid w:val="005F6D61"/>
    <w:rsid w:val="0060097D"/>
    <w:rsid w:val="0060335B"/>
    <w:rsid w:val="00603B92"/>
    <w:rsid w:val="00607916"/>
    <w:rsid w:val="00607C64"/>
    <w:rsid w:val="006125DC"/>
    <w:rsid w:val="00614C0D"/>
    <w:rsid w:val="006155CE"/>
    <w:rsid w:val="00615921"/>
    <w:rsid w:val="006168D0"/>
    <w:rsid w:val="00617042"/>
    <w:rsid w:val="00620232"/>
    <w:rsid w:val="00621281"/>
    <w:rsid w:val="00621ABD"/>
    <w:rsid w:val="006227B3"/>
    <w:rsid w:val="006233C0"/>
    <w:rsid w:val="00623725"/>
    <w:rsid w:val="006237F7"/>
    <w:rsid w:val="0062417C"/>
    <w:rsid w:val="00625BCD"/>
    <w:rsid w:val="00631550"/>
    <w:rsid w:val="00631D6F"/>
    <w:rsid w:val="00637961"/>
    <w:rsid w:val="00637CAC"/>
    <w:rsid w:val="00640D63"/>
    <w:rsid w:val="0064319B"/>
    <w:rsid w:val="0065354B"/>
    <w:rsid w:val="0065490F"/>
    <w:rsid w:val="006551CB"/>
    <w:rsid w:val="0065681F"/>
    <w:rsid w:val="006579F5"/>
    <w:rsid w:val="00666AF1"/>
    <w:rsid w:val="00667A96"/>
    <w:rsid w:val="006721E6"/>
    <w:rsid w:val="00672DD8"/>
    <w:rsid w:val="00677254"/>
    <w:rsid w:val="0068260E"/>
    <w:rsid w:val="00683989"/>
    <w:rsid w:val="00685398"/>
    <w:rsid w:val="00690207"/>
    <w:rsid w:val="00690560"/>
    <w:rsid w:val="00691596"/>
    <w:rsid w:val="00691709"/>
    <w:rsid w:val="006928BA"/>
    <w:rsid w:val="006935EA"/>
    <w:rsid w:val="0069567F"/>
    <w:rsid w:val="006A12AD"/>
    <w:rsid w:val="006A3C68"/>
    <w:rsid w:val="006A5387"/>
    <w:rsid w:val="006A5A32"/>
    <w:rsid w:val="006A5BF2"/>
    <w:rsid w:val="006B5087"/>
    <w:rsid w:val="006B74E2"/>
    <w:rsid w:val="006C033D"/>
    <w:rsid w:val="006C060C"/>
    <w:rsid w:val="006C27E6"/>
    <w:rsid w:val="006D1108"/>
    <w:rsid w:val="006D1455"/>
    <w:rsid w:val="006D2049"/>
    <w:rsid w:val="006D2806"/>
    <w:rsid w:val="006D3A55"/>
    <w:rsid w:val="006D4095"/>
    <w:rsid w:val="006D4696"/>
    <w:rsid w:val="006D4AEA"/>
    <w:rsid w:val="006D7F04"/>
    <w:rsid w:val="006E4C52"/>
    <w:rsid w:val="006E65F0"/>
    <w:rsid w:val="006F1FAD"/>
    <w:rsid w:val="006F346A"/>
    <w:rsid w:val="007043CB"/>
    <w:rsid w:val="00705128"/>
    <w:rsid w:val="00705357"/>
    <w:rsid w:val="00706F47"/>
    <w:rsid w:val="007102C2"/>
    <w:rsid w:val="00711106"/>
    <w:rsid w:val="00712457"/>
    <w:rsid w:val="0071278E"/>
    <w:rsid w:val="00714B63"/>
    <w:rsid w:val="00717143"/>
    <w:rsid w:val="00720AC4"/>
    <w:rsid w:val="0072628C"/>
    <w:rsid w:val="0073035D"/>
    <w:rsid w:val="00732CAE"/>
    <w:rsid w:val="00733D54"/>
    <w:rsid w:val="007354AF"/>
    <w:rsid w:val="007369D8"/>
    <w:rsid w:val="00736A14"/>
    <w:rsid w:val="0073775E"/>
    <w:rsid w:val="00737840"/>
    <w:rsid w:val="00737BA9"/>
    <w:rsid w:val="00737F66"/>
    <w:rsid w:val="00742382"/>
    <w:rsid w:val="00744741"/>
    <w:rsid w:val="00752B23"/>
    <w:rsid w:val="00752BAF"/>
    <w:rsid w:val="00756E6C"/>
    <w:rsid w:val="00757BCF"/>
    <w:rsid w:val="007623EB"/>
    <w:rsid w:val="00763BAA"/>
    <w:rsid w:val="00763CDF"/>
    <w:rsid w:val="00764A8E"/>
    <w:rsid w:val="0076753C"/>
    <w:rsid w:val="00767DA1"/>
    <w:rsid w:val="0077128F"/>
    <w:rsid w:val="007712FE"/>
    <w:rsid w:val="00771AC2"/>
    <w:rsid w:val="007750D7"/>
    <w:rsid w:val="00777BE2"/>
    <w:rsid w:val="00777D5A"/>
    <w:rsid w:val="0078012A"/>
    <w:rsid w:val="00784D33"/>
    <w:rsid w:val="007862A0"/>
    <w:rsid w:val="00792017"/>
    <w:rsid w:val="0079403F"/>
    <w:rsid w:val="007951B9"/>
    <w:rsid w:val="00797ED5"/>
    <w:rsid w:val="007A0630"/>
    <w:rsid w:val="007A2EF8"/>
    <w:rsid w:val="007A3101"/>
    <w:rsid w:val="007A404A"/>
    <w:rsid w:val="007A52EF"/>
    <w:rsid w:val="007A52FF"/>
    <w:rsid w:val="007A71C6"/>
    <w:rsid w:val="007A72CE"/>
    <w:rsid w:val="007A7B88"/>
    <w:rsid w:val="007B257A"/>
    <w:rsid w:val="007B548A"/>
    <w:rsid w:val="007B6B21"/>
    <w:rsid w:val="007C0FEA"/>
    <w:rsid w:val="007C1BCF"/>
    <w:rsid w:val="007C34CD"/>
    <w:rsid w:val="007C456F"/>
    <w:rsid w:val="007C4757"/>
    <w:rsid w:val="007C4781"/>
    <w:rsid w:val="007C6C76"/>
    <w:rsid w:val="007E523D"/>
    <w:rsid w:val="007E6F4C"/>
    <w:rsid w:val="007F03C3"/>
    <w:rsid w:val="007F1418"/>
    <w:rsid w:val="007F38B9"/>
    <w:rsid w:val="007F554E"/>
    <w:rsid w:val="007F5662"/>
    <w:rsid w:val="0080012E"/>
    <w:rsid w:val="00806477"/>
    <w:rsid w:val="00806572"/>
    <w:rsid w:val="0080730F"/>
    <w:rsid w:val="008078A4"/>
    <w:rsid w:val="00807F0E"/>
    <w:rsid w:val="00807F5F"/>
    <w:rsid w:val="0081479D"/>
    <w:rsid w:val="00815240"/>
    <w:rsid w:val="00815814"/>
    <w:rsid w:val="008213A1"/>
    <w:rsid w:val="00826412"/>
    <w:rsid w:val="0082743E"/>
    <w:rsid w:val="00827491"/>
    <w:rsid w:val="00845DBE"/>
    <w:rsid w:val="00851707"/>
    <w:rsid w:val="00852B06"/>
    <w:rsid w:val="00852E11"/>
    <w:rsid w:val="0085368D"/>
    <w:rsid w:val="0085554D"/>
    <w:rsid w:val="00860215"/>
    <w:rsid w:val="00860741"/>
    <w:rsid w:val="00860D4C"/>
    <w:rsid w:val="00861384"/>
    <w:rsid w:val="00862FB5"/>
    <w:rsid w:val="00863CDC"/>
    <w:rsid w:val="00865807"/>
    <w:rsid w:val="008668A0"/>
    <w:rsid w:val="00867AB9"/>
    <w:rsid w:val="00867E5F"/>
    <w:rsid w:val="008720D9"/>
    <w:rsid w:val="00874284"/>
    <w:rsid w:val="008759EF"/>
    <w:rsid w:val="00880F93"/>
    <w:rsid w:val="0088291F"/>
    <w:rsid w:val="0088362A"/>
    <w:rsid w:val="00883F15"/>
    <w:rsid w:val="00885802"/>
    <w:rsid w:val="00886388"/>
    <w:rsid w:val="00890ECE"/>
    <w:rsid w:val="008920D8"/>
    <w:rsid w:val="008951BF"/>
    <w:rsid w:val="00896126"/>
    <w:rsid w:val="008A185C"/>
    <w:rsid w:val="008A1FD0"/>
    <w:rsid w:val="008A4F9A"/>
    <w:rsid w:val="008A50A5"/>
    <w:rsid w:val="008A6309"/>
    <w:rsid w:val="008A7D93"/>
    <w:rsid w:val="008B271F"/>
    <w:rsid w:val="008B4B2D"/>
    <w:rsid w:val="008C07B5"/>
    <w:rsid w:val="008C24C6"/>
    <w:rsid w:val="008C3FFA"/>
    <w:rsid w:val="008C4982"/>
    <w:rsid w:val="008C5CE8"/>
    <w:rsid w:val="008C7381"/>
    <w:rsid w:val="008C7701"/>
    <w:rsid w:val="008C7A1A"/>
    <w:rsid w:val="008D1790"/>
    <w:rsid w:val="008D1D8B"/>
    <w:rsid w:val="008D3485"/>
    <w:rsid w:val="008D4F2C"/>
    <w:rsid w:val="008D5E77"/>
    <w:rsid w:val="008E013B"/>
    <w:rsid w:val="008E01CD"/>
    <w:rsid w:val="008E1503"/>
    <w:rsid w:val="008E2D05"/>
    <w:rsid w:val="008E39CA"/>
    <w:rsid w:val="008E3E61"/>
    <w:rsid w:val="008E56E2"/>
    <w:rsid w:val="008E6FA3"/>
    <w:rsid w:val="008F0ECB"/>
    <w:rsid w:val="008F24E3"/>
    <w:rsid w:val="008F5172"/>
    <w:rsid w:val="008F5609"/>
    <w:rsid w:val="008F574D"/>
    <w:rsid w:val="008F5858"/>
    <w:rsid w:val="0090134B"/>
    <w:rsid w:val="00902CE3"/>
    <w:rsid w:val="00906CA8"/>
    <w:rsid w:val="009078E8"/>
    <w:rsid w:val="009118ED"/>
    <w:rsid w:val="00915C99"/>
    <w:rsid w:val="009203E8"/>
    <w:rsid w:val="00923753"/>
    <w:rsid w:val="00931523"/>
    <w:rsid w:val="00931B97"/>
    <w:rsid w:val="00932096"/>
    <w:rsid w:val="00932DA5"/>
    <w:rsid w:val="00933DD7"/>
    <w:rsid w:val="00934688"/>
    <w:rsid w:val="00936051"/>
    <w:rsid w:val="0093767E"/>
    <w:rsid w:val="00940291"/>
    <w:rsid w:val="0094116A"/>
    <w:rsid w:val="009414AB"/>
    <w:rsid w:val="00941B24"/>
    <w:rsid w:val="00942F73"/>
    <w:rsid w:val="009448AD"/>
    <w:rsid w:val="0094615E"/>
    <w:rsid w:val="00947CA7"/>
    <w:rsid w:val="00951C4E"/>
    <w:rsid w:val="00952E63"/>
    <w:rsid w:val="009538C2"/>
    <w:rsid w:val="00953B18"/>
    <w:rsid w:val="0095692D"/>
    <w:rsid w:val="00957C74"/>
    <w:rsid w:val="0096078E"/>
    <w:rsid w:val="00960B62"/>
    <w:rsid w:val="0096223E"/>
    <w:rsid w:val="009626B9"/>
    <w:rsid w:val="00964F9C"/>
    <w:rsid w:val="0097357A"/>
    <w:rsid w:val="00973E53"/>
    <w:rsid w:val="00975AA9"/>
    <w:rsid w:val="00976853"/>
    <w:rsid w:val="0097783D"/>
    <w:rsid w:val="0097790E"/>
    <w:rsid w:val="00983073"/>
    <w:rsid w:val="0098612E"/>
    <w:rsid w:val="00986EAD"/>
    <w:rsid w:val="00987944"/>
    <w:rsid w:val="00990219"/>
    <w:rsid w:val="009911EB"/>
    <w:rsid w:val="0099691F"/>
    <w:rsid w:val="009974B7"/>
    <w:rsid w:val="009A064D"/>
    <w:rsid w:val="009A1D15"/>
    <w:rsid w:val="009A238F"/>
    <w:rsid w:val="009A2F08"/>
    <w:rsid w:val="009A646E"/>
    <w:rsid w:val="009A70FB"/>
    <w:rsid w:val="009B006D"/>
    <w:rsid w:val="009C4843"/>
    <w:rsid w:val="009D1AA1"/>
    <w:rsid w:val="009D2AC1"/>
    <w:rsid w:val="009D391B"/>
    <w:rsid w:val="009D7FE2"/>
    <w:rsid w:val="009E4EE1"/>
    <w:rsid w:val="009E5009"/>
    <w:rsid w:val="009E5FAD"/>
    <w:rsid w:val="009F12F9"/>
    <w:rsid w:val="009F6560"/>
    <w:rsid w:val="00A01EF0"/>
    <w:rsid w:val="00A02EB7"/>
    <w:rsid w:val="00A04C2B"/>
    <w:rsid w:val="00A064CC"/>
    <w:rsid w:val="00A07516"/>
    <w:rsid w:val="00A1641D"/>
    <w:rsid w:val="00A1702D"/>
    <w:rsid w:val="00A21957"/>
    <w:rsid w:val="00A23FA5"/>
    <w:rsid w:val="00A244BE"/>
    <w:rsid w:val="00A255BE"/>
    <w:rsid w:val="00A25F7D"/>
    <w:rsid w:val="00A27637"/>
    <w:rsid w:val="00A30B22"/>
    <w:rsid w:val="00A3593D"/>
    <w:rsid w:val="00A371FE"/>
    <w:rsid w:val="00A40C49"/>
    <w:rsid w:val="00A40D4F"/>
    <w:rsid w:val="00A40E8C"/>
    <w:rsid w:val="00A42CF4"/>
    <w:rsid w:val="00A466BE"/>
    <w:rsid w:val="00A50257"/>
    <w:rsid w:val="00A51ED6"/>
    <w:rsid w:val="00A537DD"/>
    <w:rsid w:val="00A54755"/>
    <w:rsid w:val="00A55BC6"/>
    <w:rsid w:val="00A55F18"/>
    <w:rsid w:val="00A55F2E"/>
    <w:rsid w:val="00A56D33"/>
    <w:rsid w:val="00A619B8"/>
    <w:rsid w:val="00A65016"/>
    <w:rsid w:val="00A65664"/>
    <w:rsid w:val="00A667F4"/>
    <w:rsid w:val="00A66DF3"/>
    <w:rsid w:val="00A67579"/>
    <w:rsid w:val="00A72BA7"/>
    <w:rsid w:val="00A73D5D"/>
    <w:rsid w:val="00A7604B"/>
    <w:rsid w:val="00A77AB6"/>
    <w:rsid w:val="00A8080D"/>
    <w:rsid w:val="00A8302E"/>
    <w:rsid w:val="00A87CC3"/>
    <w:rsid w:val="00A91C10"/>
    <w:rsid w:val="00A92FC6"/>
    <w:rsid w:val="00A93637"/>
    <w:rsid w:val="00A9403C"/>
    <w:rsid w:val="00A952FA"/>
    <w:rsid w:val="00A9538A"/>
    <w:rsid w:val="00A953AA"/>
    <w:rsid w:val="00AA212B"/>
    <w:rsid w:val="00AA380C"/>
    <w:rsid w:val="00AA3EF9"/>
    <w:rsid w:val="00AA473A"/>
    <w:rsid w:val="00AA7182"/>
    <w:rsid w:val="00AB084B"/>
    <w:rsid w:val="00AB1DD8"/>
    <w:rsid w:val="00AB2A9C"/>
    <w:rsid w:val="00AB4144"/>
    <w:rsid w:val="00AC23B3"/>
    <w:rsid w:val="00AC4F8B"/>
    <w:rsid w:val="00AC6BE9"/>
    <w:rsid w:val="00AC6CD4"/>
    <w:rsid w:val="00AD5E34"/>
    <w:rsid w:val="00AD7CB6"/>
    <w:rsid w:val="00AE0F07"/>
    <w:rsid w:val="00AE693E"/>
    <w:rsid w:val="00AE6A5E"/>
    <w:rsid w:val="00AF0AD4"/>
    <w:rsid w:val="00AF749C"/>
    <w:rsid w:val="00B004BF"/>
    <w:rsid w:val="00B0231D"/>
    <w:rsid w:val="00B038EE"/>
    <w:rsid w:val="00B03945"/>
    <w:rsid w:val="00B03A51"/>
    <w:rsid w:val="00B04BD5"/>
    <w:rsid w:val="00B055A6"/>
    <w:rsid w:val="00B058A3"/>
    <w:rsid w:val="00B0749D"/>
    <w:rsid w:val="00B10278"/>
    <w:rsid w:val="00B11224"/>
    <w:rsid w:val="00B1366B"/>
    <w:rsid w:val="00B14D98"/>
    <w:rsid w:val="00B20776"/>
    <w:rsid w:val="00B24316"/>
    <w:rsid w:val="00B31618"/>
    <w:rsid w:val="00B325C0"/>
    <w:rsid w:val="00B32CDD"/>
    <w:rsid w:val="00B36765"/>
    <w:rsid w:val="00B409F0"/>
    <w:rsid w:val="00B40E66"/>
    <w:rsid w:val="00B4262D"/>
    <w:rsid w:val="00B43DB9"/>
    <w:rsid w:val="00B46F21"/>
    <w:rsid w:val="00B50CBC"/>
    <w:rsid w:val="00B50FA1"/>
    <w:rsid w:val="00B53D96"/>
    <w:rsid w:val="00B55057"/>
    <w:rsid w:val="00B57699"/>
    <w:rsid w:val="00B62D47"/>
    <w:rsid w:val="00B63338"/>
    <w:rsid w:val="00B656FE"/>
    <w:rsid w:val="00B66BEE"/>
    <w:rsid w:val="00B678EE"/>
    <w:rsid w:val="00B7116F"/>
    <w:rsid w:val="00B71E7A"/>
    <w:rsid w:val="00B72104"/>
    <w:rsid w:val="00B727B1"/>
    <w:rsid w:val="00B74E43"/>
    <w:rsid w:val="00B76EF3"/>
    <w:rsid w:val="00B77EE4"/>
    <w:rsid w:val="00B83DA3"/>
    <w:rsid w:val="00B8661C"/>
    <w:rsid w:val="00B90C4E"/>
    <w:rsid w:val="00B94652"/>
    <w:rsid w:val="00B94919"/>
    <w:rsid w:val="00BA01AB"/>
    <w:rsid w:val="00BA1178"/>
    <w:rsid w:val="00BA203B"/>
    <w:rsid w:val="00BA2303"/>
    <w:rsid w:val="00BA2A3D"/>
    <w:rsid w:val="00BA5707"/>
    <w:rsid w:val="00BA5C86"/>
    <w:rsid w:val="00BA5E34"/>
    <w:rsid w:val="00BA63B5"/>
    <w:rsid w:val="00BA7330"/>
    <w:rsid w:val="00BA7AF9"/>
    <w:rsid w:val="00BB0FF3"/>
    <w:rsid w:val="00BB103D"/>
    <w:rsid w:val="00BB18D2"/>
    <w:rsid w:val="00BB6BC2"/>
    <w:rsid w:val="00BC6027"/>
    <w:rsid w:val="00BD137C"/>
    <w:rsid w:val="00BD2E99"/>
    <w:rsid w:val="00BD4373"/>
    <w:rsid w:val="00BD43C4"/>
    <w:rsid w:val="00BD6422"/>
    <w:rsid w:val="00BD76EF"/>
    <w:rsid w:val="00BE19CC"/>
    <w:rsid w:val="00BE4064"/>
    <w:rsid w:val="00C014DF"/>
    <w:rsid w:val="00C04E69"/>
    <w:rsid w:val="00C05DFC"/>
    <w:rsid w:val="00C06375"/>
    <w:rsid w:val="00C11305"/>
    <w:rsid w:val="00C117F8"/>
    <w:rsid w:val="00C13B3D"/>
    <w:rsid w:val="00C1507C"/>
    <w:rsid w:val="00C1641E"/>
    <w:rsid w:val="00C16C5E"/>
    <w:rsid w:val="00C20751"/>
    <w:rsid w:val="00C21068"/>
    <w:rsid w:val="00C27BC0"/>
    <w:rsid w:val="00C340A9"/>
    <w:rsid w:val="00C3622C"/>
    <w:rsid w:val="00C40706"/>
    <w:rsid w:val="00C4224E"/>
    <w:rsid w:val="00C445BC"/>
    <w:rsid w:val="00C447D8"/>
    <w:rsid w:val="00C44978"/>
    <w:rsid w:val="00C44EDD"/>
    <w:rsid w:val="00C461A0"/>
    <w:rsid w:val="00C523DA"/>
    <w:rsid w:val="00C5361E"/>
    <w:rsid w:val="00C548BA"/>
    <w:rsid w:val="00C54EF2"/>
    <w:rsid w:val="00C56D87"/>
    <w:rsid w:val="00C57332"/>
    <w:rsid w:val="00C60064"/>
    <w:rsid w:val="00C6058F"/>
    <w:rsid w:val="00C60DB6"/>
    <w:rsid w:val="00C639A0"/>
    <w:rsid w:val="00C64719"/>
    <w:rsid w:val="00C65F6F"/>
    <w:rsid w:val="00C672A0"/>
    <w:rsid w:val="00C724D0"/>
    <w:rsid w:val="00C751B2"/>
    <w:rsid w:val="00C765CC"/>
    <w:rsid w:val="00C77BB0"/>
    <w:rsid w:val="00C80280"/>
    <w:rsid w:val="00C81DB2"/>
    <w:rsid w:val="00C8227D"/>
    <w:rsid w:val="00C82ECE"/>
    <w:rsid w:val="00C8576F"/>
    <w:rsid w:val="00C85CCA"/>
    <w:rsid w:val="00C85FF4"/>
    <w:rsid w:val="00C94695"/>
    <w:rsid w:val="00C979EA"/>
    <w:rsid w:val="00CA044B"/>
    <w:rsid w:val="00CA0CBF"/>
    <w:rsid w:val="00CA7E08"/>
    <w:rsid w:val="00CB3DF8"/>
    <w:rsid w:val="00CC14ED"/>
    <w:rsid w:val="00CC1C20"/>
    <w:rsid w:val="00CC2D49"/>
    <w:rsid w:val="00CD0B43"/>
    <w:rsid w:val="00CD1037"/>
    <w:rsid w:val="00CD3985"/>
    <w:rsid w:val="00CE04C6"/>
    <w:rsid w:val="00CE111F"/>
    <w:rsid w:val="00CE351C"/>
    <w:rsid w:val="00CE513F"/>
    <w:rsid w:val="00CE5634"/>
    <w:rsid w:val="00CE5E1B"/>
    <w:rsid w:val="00CE656A"/>
    <w:rsid w:val="00CE6F91"/>
    <w:rsid w:val="00CE7D14"/>
    <w:rsid w:val="00CF01FC"/>
    <w:rsid w:val="00CF03EB"/>
    <w:rsid w:val="00CF0687"/>
    <w:rsid w:val="00CF1C16"/>
    <w:rsid w:val="00CF1C1F"/>
    <w:rsid w:val="00CF1E54"/>
    <w:rsid w:val="00CF2D15"/>
    <w:rsid w:val="00CF40D0"/>
    <w:rsid w:val="00CF7C4D"/>
    <w:rsid w:val="00CF7E1B"/>
    <w:rsid w:val="00D006A7"/>
    <w:rsid w:val="00D14143"/>
    <w:rsid w:val="00D15C97"/>
    <w:rsid w:val="00D16A8E"/>
    <w:rsid w:val="00D219EE"/>
    <w:rsid w:val="00D258B8"/>
    <w:rsid w:val="00D3304E"/>
    <w:rsid w:val="00D3567B"/>
    <w:rsid w:val="00D35F86"/>
    <w:rsid w:val="00D42E32"/>
    <w:rsid w:val="00D45F14"/>
    <w:rsid w:val="00D4635B"/>
    <w:rsid w:val="00D50B81"/>
    <w:rsid w:val="00D521BB"/>
    <w:rsid w:val="00D56E35"/>
    <w:rsid w:val="00D6014A"/>
    <w:rsid w:val="00D6375B"/>
    <w:rsid w:val="00D64D3E"/>
    <w:rsid w:val="00D6561A"/>
    <w:rsid w:val="00D6632D"/>
    <w:rsid w:val="00D6701D"/>
    <w:rsid w:val="00D717EE"/>
    <w:rsid w:val="00D71F46"/>
    <w:rsid w:val="00D74828"/>
    <w:rsid w:val="00D77C9F"/>
    <w:rsid w:val="00D8004F"/>
    <w:rsid w:val="00D8156D"/>
    <w:rsid w:val="00D8337C"/>
    <w:rsid w:val="00D91E2A"/>
    <w:rsid w:val="00D9237A"/>
    <w:rsid w:val="00D9415D"/>
    <w:rsid w:val="00D95FA7"/>
    <w:rsid w:val="00D9716B"/>
    <w:rsid w:val="00D9788A"/>
    <w:rsid w:val="00DA2588"/>
    <w:rsid w:val="00DA4689"/>
    <w:rsid w:val="00DA4C4F"/>
    <w:rsid w:val="00DA4E82"/>
    <w:rsid w:val="00DA5547"/>
    <w:rsid w:val="00DA59DC"/>
    <w:rsid w:val="00DA6E21"/>
    <w:rsid w:val="00DB4407"/>
    <w:rsid w:val="00DB5A3D"/>
    <w:rsid w:val="00DC0836"/>
    <w:rsid w:val="00DC3DBA"/>
    <w:rsid w:val="00DC686A"/>
    <w:rsid w:val="00DD645C"/>
    <w:rsid w:val="00DD774B"/>
    <w:rsid w:val="00DE1001"/>
    <w:rsid w:val="00DF18C6"/>
    <w:rsid w:val="00E039A7"/>
    <w:rsid w:val="00E04F2B"/>
    <w:rsid w:val="00E0717A"/>
    <w:rsid w:val="00E11375"/>
    <w:rsid w:val="00E13315"/>
    <w:rsid w:val="00E1641E"/>
    <w:rsid w:val="00E1757C"/>
    <w:rsid w:val="00E2181A"/>
    <w:rsid w:val="00E21A37"/>
    <w:rsid w:val="00E21B86"/>
    <w:rsid w:val="00E233C7"/>
    <w:rsid w:val="00E24BEA"/>
    <w:rsid w:val="00E26866"/>
    <w:rsid w:val="00E27B35"/>
    <w:rsid w:val="00E32213"/>
    <w:rsid w:val="00E3230E"/>
    <w:rsid w:val="00E323DD"/>
    <w:rsid w:val="00E332F4"/>
    <w:rsid w:val="00E34B12"/>
    <w:rsid w:val="00E35272"/>
    <w:rsid w:val="00E40D69"/>
    <w:rsid w:val="00E417EC"/>
    <w:rsid w:val="00E42A2F"/>
    <w:rsid w:val="00E467BA"/>
    <w:rsid w:val="00E50A3B"/>
    <w:rsid w:val="00E510D6"/>
    <w:rsid w:val="00E52E23"/>
    <w:rsid w:val="00E55511"/>
    <w:rsid w:val="00E654B0"/>
    <w:rsid w:val="00E65727"/>
    <w:rsid w:val="00E66ADF"/>
    <w:rsid w:val="00E67E53"/>
    <w:rsid w:val="00E70E07"/>
    <w:rsid w:val="00E71B69"/>
    <w:rsid w:val="00E72485"/>
    <w:rsid w:val="00E738C3"/>
    <w:rsid w:val="00E73B5C"/>
    <w:rsid w:val="00E75893"/>
    <w:rsid w:val="00E76262"/>
    <w:rsid w:val="00E76B36"/>
    <w:rsid w:val="00E77DF5"/>
    <w:rsid w:val="00E8010D"/>
    <w:rsid w:val="00E82BCB"/>
    <w:rsid w:val="00E832A7"/>
    <w:rsid w:val="00E83716"/>
    <w:rsid w:val="00E85C26"/>
    <w:rsid w:val="00E86E0A"/>
    <w:rsid w:val="00E876A7"/>
    <w:rsid w:val="00E878E0"/>
    <w:rsid w:val="00E9421D"/>
    <w:rsid w:val="00E94396"/>
    <w:rsid w:val="00E95214"/>
    <w:rsid w:val="00EA3BA7"/>
    <w:rsid w:val="00EA66E2"/>
    <w:rsid w:val="00EA792F"/>
    <w:rsid w:val="00EB04DE"/>
    <w:rsid w:val="00EB143A"/>
    <w:rsid w:val="00EB589D"/>
    <w:rsid w:val="00EC07B6"/>
    <w:rsid w:val="00EC5BA7"/>
    <w:rsid w:val="00ED01C0"/>
    <w:rsid w:val="00ED1E29"/>
    <w:rsid w:val="00EE067B"/>
    <w:rsid w:val="00EE0BE6"/>
    <w:rsid w:val="00EE163E"/>
    <w:rsid w:val="00EE2E00"/>
    <w:rsid w:val="00EE3F71"/>
    <w:rsid w:val="00EE4835"/>
    <w:rsid w:val="00EE7336"/>
    <w:rsid w:val="00EF1415"/>
    <w:rsid w:val="00EF189D"/>
    <w:rsid w:val="00EF3B67"/>
    <w:rsid w:val="00EF67E4"/>
    <w:rsid w:val="00EF6986"/>
    <w:rsid w:val="00F0523A"/>
    <w:rsid w:val="00F053CE"/>
    <w:rsid w:val="00F13ACE"/>
    <w:rsid w:val="00F13D9F"/>
    <w:rsid w:val="00F15CA0"/>
    <w:rsid w:val="00F1710B"/>
    <w:rsid w:val="00F17AC8"/>
    <w:rsid w:val="00F22865"/>
    <w:rsid w:val="00F22F1E"/>
    <w:rsid w:val="00F254E9"/>
    <w:rsid w:val="00F4085A"/>
    <w:rsid w:val="00F40B2F"/>
    <w:rsid w:val="00F410ED"/>
    <w:rsid w:val="00F421A5"/>
    <w:rsid w:val="00F42DE9"/>
    <w:rsid w:val="00F43D7E"/>
    <w:rsid w:val="00F4496A"/>
    <w:rsid w:val="00F45E01"/>
    <w:rsid w:val="00F46C51"/>
    <w:rsid w:val="00F51819"/>
    <w:rsid w:val="00F518A6"/>
    <w:rsid w:val="00F56D32"/>
    <w:rsid w:val="00F608F3"/>
    <w:rsid w:val="00F61AB1"/>
    <w:rsid w:val="00F636B5"/>
    <w:rsid w:val="00F64925"/>
    <w:rsid w:val="00F70652"/>
    <w:rsid w:val="00F70E74"/>
    <w:rsid w:val="00F7261D"/>
    <w:rsid w:val="00F80B7F"/>
    <w:rsid w:val="00F8135B"/>
    <w:rsid w:val="00F84461"/>
    <w:rsid w:val="00F90740"/>
    <w:rsid w:val="00F94F54"/>
    <w:rsid w:val="00FA11D4"/>
    <w:rsid w:val="00FA3058"/>
    <w:rsid w:val="00FA311E"/>
    <w:rsid w:val="00FA32D8"/>
    <w:rsid w:val="00FA4A67"/>
    <w:rsid w:val="00FA5A32"/>
    <w:rsid w:val="00FA75DD"/>
    <w:rsid w:val="00FB010F"/>
    <w:rsid w:val="00FB162F"/>
    <w:rsid w:val="00FB5BEB"/>
    <w:rsid w:val="00FB625B"/>
    <w:rsid w:val="00FC1EBC"/>
    <w:rsid w:val="00FC44E4"/>
    <w:rsid w:val="00FC6796"/>
    <w:rsid w:val="00FD0BFA"/>
    <w:rsid w:val="00FD19EE"/>
    <w:rsid w:val="00FD1CD0"/>
    <w:rsid w:val="00FD1DB1"/>
    <w:rsid w:val="00FD4637"/>
    <w:rsid w:val="00FD5814"/>
    <w:rsid w:val="00FD60C1"/>
    <w:rsid w:val="00FE03EB"/>
    <w:rsid w:val="00FE38AF"/>
    <w:rsid w:val="00FE558C"/>
    <w:rsid w:val="00FE633D"/>
    <w:rsid w:val="00FE65FD"/>
    <w:rsid w:val="00FF17F9"/>
    <w:rsid w:val="00FF212D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E92A5"/>
  <w15:chartTrackingRefBased/>
  <w15:docId w15:val="{5F4BB348-98F3-481E-B21F-A38148E1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28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55CA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-4138524924608471284msonormal">
    <w:name w:val="m_-4138524924608471284msonormal"/>
    <w:basedOn w:val="Normal"/>
    <w:rsid w:val="00267F18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267F1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55C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57C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C7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7C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C74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1195E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9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95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37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6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-tiede@northwestern.edu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catalog.crl.edu/record=b1640262~S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3967</Words>
  <Characters>22613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Northwestern University Libraries</Company>
  <LinksUpToDate>false</LinksUpToDate>
  <CharactersWithSpaces>26527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Lynne Tiede</dc:creator>
  <cp:keywords/>
  <dc:description/>
  <cp:lastModifiedBy>Marcia Tiede</cp:lastModifiedBy>
  <cp:revision>4</cp:revision>
  <cp:lastPrinted>2017-10-02T02:00:00Z</cp:lastPrinted>
  <dcterms:created xsi:type="dcterms:W3CDTF">2018-11-06T22:29:00Z</dcterms:created>
  <dcterms:modified xsi:type="dcterms:W3CDTF">2018-11-06T22:38:00Z</dcterms:modified>
</cp:coreProperties>
</file>